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ECB32" w14:textId="77777777" w:rsidR="00282E43" w:rsidRDefault="00282E43" w:rsidP="00282E43">
      <w:pPr>
        <w:shd w:val="clear" w:color="auto" w:fill="FFFFFF"/>
        <w:spacing w:after="0" w:line="240" w:lineRule="auto"/>
        <w:outlineLvl w:val="0"/>
        <w:rPr>
          <w:rFonts w:ascii="Arial" w:eastAsia="Times New Roman" w:hAnsi="Arial" w:cs="Arial"/>
          <w:color w:val="005957"/>
          <w:kern w:val="36"/>
          <w:sz w:val="32"/>
          <w:szCs w:val="42"/>
          <w:lang w:eastAsia="en-GB"/>
        </w:rPr>
      </w:pPr>
    </w:p>
    <w:p w14:paraId="29B70DB6" w14:textId="55CE75A2" w:rsidR="00282E43" w:rsidRPr="006874F5" w:rsidRDefault="001326A5" w:rsidP="00282E43">
      <w:pPr>
        <w:shd w:val="clear" w:color="auto" w:fill="FFFFFF"/>
        <w:spacing w:after="0" w:line="240" w:lineRule="auto"/>
        <w:outlineLvl w:val="0"/>
        <w:rPr>
          <w:rFonts w:ascii="Arial" w:eastAsia="Times New Roman" w:hAnsi="Arial" w:cs="Arial"/>
          <w:color w:val="005957"/>
          <w:kern w:val="36"/>
          <w:sz w:val="28"/>
          <w:szCs w:val="36"/>
          <w:lang w:eastAsia="en-GB"/>
        </w:rPr>
      </w:pPr>
      <w:r w:rsidRPr="006874F5">
        <w:rPr>
          <w:rFonts w:ascii="Arial" w:eastAsia="Times New Roman" w:hAnsi="Arial" w:cs="Arial"/>
          <w:color w:val="005957"/>
          <w:kern w:val="36"/>
          <w:sz w:val="32"/>
          <w:szCs w:val="42"/>
          <w:lang w:eastAsia="en-GB"/>
        </w:rPr>
        <w:t>Achieving Market Leading Practice Profitability</w:t>
      </w:r>
      <w:r w:rsidR="00282E43" w:rsidRPr="006874F5">
        <w:rPr>
          <w:rFonts w:ascii="Arial" w:eastAsia="Times New Roman" w:hAnsi="Arial" w:cs="Arial"/>
          <w:color w:val="005957"/>
          <w:kern w:val="36"/>
          <w:sz w:val="28"/>
          <w:szCs w:val="36"/>
          <w:lang w:eastAsia="en-GB"/>
        </w:rPr>
        <w:t xml:space="preserve"> </w:t>
      </w:r>
    </w:p>
    <w:p w14:paraId="2DCC5370" w14:textId="77777777" w:rsidR="00282E43" w:rsidRPr="00282E43" w:rsidRDefault="00282E43" w:rsidP="00282E43">
      <w:pPr>
        <w:shd w:val="clear" w:color="auto" w:fill="FFFFFF"/>
        <w:spacing w:after="0" w:line="240" w:lineRule="auto"/>
        <w:outlineLvl w:val="0"/>
        <w:rPr>
          <w:rFonts w:ascii="Arial" w:eastAsia="Times New Roman" w:hAnsi="Arial" w:cs="Arial"/>
          <w:color w:val="005957"/>
          <w:kern w:val="36"/>
          <w:sz w:val="16"/>
          <w:szCs w:val="16"/>
          <w:lang w:eastAsia="en-GB"/>
        </w:rPr>
      </w:pPr>
    </w:p>
    <w:p w14:paraId="444A101B" w14:textId="097AD2DB" w:rsidR="00282E43" w:rsidRPr="00282E43" w:rsidRDefault="00956EBC" w:rsidP="00282E43">
      <w:pPr>
        <w:shd w:val="clear" w:color="auto" w:fill="FFFFFF"/>
        <w:spacing w:after="0" w:line="240" w:lineRule="auto"/>
        <w:outlineLvl w:val="0"/>
        <w:rPr>
          <w:rFonts w:ascii="Arial" w:eastAsia="Times New Roman" w:hAnsi="Arial" w:cs="Arial"/>
          <w:color w:val="FF0000"/>
          <w:kern w:val="36"/>
          <w:sz w:val="18"/>
          <w:szCs w:val="36"/>
          <w:lang w:eastAsia="en-GB"/>
        </w:rPr>
      </w:pPr>
      <w:r w:rsidRPr="00282E43">
        <w:rPr>
          <w:rFonts w:ascii="Arial" w:eastAsia="Times New Roman" w:hAnsi="Arial" w:cs="Arial"/>
          <w:color w:val="005957"/>
          <w:kern w:val="36"/>
          <w:sz w:val="24"/>
          <w:szCs w:val="36"/>
          <w:lang w:eastAsia="en-GB"/>
        </w:rPr>
        <w:t xml:space="preserve">IAPA Annual International Conference, </w:t>
      </w:r>
      <w:r w:rsidR="00AB2BE6">
        <w:rPr>
          <w:rFonts w:ascii="Arial" w:eastAsia="Times New Roman" w:hAnsi="Arial" w:cs="Arial"/>
          <w:color w:val="005957"/>
          <w:kern w:val="36"/>
          <w:sz w:val="24"/>
          <w:szCs w:val="36"/>
          <w:lang w:eastAsia="en-GB"/>
        </w:rPr>
        <w:t>Barcelona, 22-25 October</w:t>
      </w:r>
      <w:r w:rsidRPr="00282E43">
        <w:rPr>
          <w:rFonts w:ascii="Arial" w:eastAsia="Times New Roman" w:hAnsi="Arial" w:cs="Arial"/>
          <w:color w:val="005957"/>
          <w:kern w:val="36"/>
          <w:sz w:val="32"/>
          <w:szCs w:val="42"/>
          <w:lang w:eastAsia="en-GB"/>
        </w:rPr>
        <w:t xml:space="preserve"> </w:t>
      </w:r>
    </w:p>
    <w:p w14:paraId="069218DB" w14:textId="4B57A4B8" w:rsidR="00956EBC" w:rsidRPr="003F4668" w:rsidRDefault="00FD0A1C" w:rsidP="00956EBC">
      <w:pPr>
        <w:shd w:val="clear" w:color="auto" w:fill="FFFFFF"/>
        <w:spacing w:after="150" w:line="240" w:lineRule="atLeast"/>
        <w:rPr>
          <w:rFonts w:ascii="Arial" w:eastAsia="Times New Roman" w:hAnsi="Arial" w:cs="Arial"/>
          <w:sz w:val="18"/>
          <w:szCs w:val="18"/>
          <w:lang w:eastAsia="en-GB"/>
        </w:rPr>
      </w:pPr>
      <w:r w:rsidRPr="003F4668">
        <w:rPr>
          <w:rFonts w:ascii="Arial" w:eastAsia="Times New Roman" w:hAnsi="Arial" w:cs="Arial"/>
          <w:sz w:val="18"/>
          <w:szCs w:val="18"/>
          <w:lang w:eastAsia="en-GB"/>
        </w:rPr>
        <w:t xml:space="preserve">November </w:t>
      </w:r>
      <w:r w:rsidR="003F4668" w:rsidRPr="003F4668">
        <w:rPr>
          <w:rFonts w:ascii="Arial" w:eastAsia="Times New Roman" w:hAnsi="Arial" w:cs="Arial"/>
          <w:sz w:val="18"/>
          <w:szCs w:val="18"/>
          <w:lang w:eastAsia="en-GB"/>
        </w:rPr>
        <w:t>1</w:t>
      </w:r>
      <w:r w:rsidR="00AB2BE6" w:rsidRPr="003F4668">
        <w:rPr>
          <w:rFonts w:ascii="Arial" w:eastAsia="Times New Roman" w:hAnsi="Arial" w:cs="Arial"/>
          <w:sz w:val="18"/>
          <w:szCs w:val="18"/>
          <w:lang w:eastAsia="en-GB"/>
        </w:rPr>
        <w:t>, 2017</w:t>
      </w:r>
    </w:p>
    <w:p w14:paraId="069218DC" w14:textId="4F3D2E6B" w:rsidR="00956EBC" w:rsidRPr="00DC71D4" w:rsidRDefault="00956EBC" w:rsidP="00627546">
      <w:pPr>
        <w:shd w:val="clear" w:color="auto" w:fill="FFFFFF"/>
        <w:spacing w:after="269" w:line="240" w:lineRule="atLeast"/>
        <w:jc w:val="both"/>
        <w:rPr>
          <w:rFonts w:ascii="Arial" w:eastAsia="Times New Roman" w:hAnsi="Arial" w:cs="Arial"/>
          <w:b/>
          <w:bCs/>
          <w:color w:val="595959"/>
          <w:sz w:val="20"/>
          <w:szCs w:val="18"/>
          <w:lang w:eastAsia="en-GB"/>
        </w:rPr>
      </w:pPr>
      <w:r w:rsidRPr="00DC71D4">
        <w:rPr>
          <w:rFonts w:ascii="Arial" w:eastAsia="Times New Roman" w:hAnsi="Arial" w:cs="Arial"/>
          <w:b/>
          <w:bCs/>
          <w:color w:val="4BACC6" w:themeColor="accent5"/>
          <w:sz w:val="20"/>
          <w:szCs w:val="18"/>
          <w:lang w:eastAsia="en-GB"/>
        </w:rPr>
        <w:t>[IAPA member firm name and details]</w:t>
      </w:r>
      <w:r w:rsidRPr="00DC71D4">
        <w:rPr>
          <w:rFonts w:ascii="Arial" w:eastAsia="Times New Roman" w:hAnsi="Arial" w:cs="Arial"/>
          <w:b/>
          <w:bCs/>
          <w:color w:val="595959"/>
          <w:sz w:val="20"/>
          <w:szCs w:val="18"/>
          <w:lang w:eastAsia="en-GB"/>
        </w:rPr>
        <w:t xml:space="preserve"> </w:t>
      </w:r>
      <w:r w:rsidRPr="00DC71D4">
        <w:rPr>
          <w:rFonts w:ascii="Arial" w:eastAsia="Times New Roman" w:hAnsi="Arial" w:cs="Arial"/>
          <w:b/>
          <w:bCs/>
          <w:sz w:val="20"/>
          <w:szCs w:val="18"/>
          <w:lang w:eastAsia="en-GB"/>
        </w:rPr>
        <w:t xml:space="preserve">was among more than </w:t>
      </w:r>
      <w:r w:rsidR="00872AF1" w:rsidRPr="006874F5">
        <w:rPr>
          <w:rFonts w:ascii="Arial" w:eastAsia="Times New Roman" w:hAnsi="Arial" w:cs="Arial"/>
          <w:b/>
          <w:bCs/>
          <w:sz w:val="20"/>
          <w:szCs w:val="18"/>
          <w:lang w:eastAsia="en-GB"/>
        </w:rPr>
        <w:t xml:space="preserve">50 </w:t>
      </w:r>
      <w:r w:rsidR="00AB2BE6" w:rsidRPr="006874F5">
        <w:rPr>
          <w:rFonts w:ascii="Arial" w:eastAsia="Times New Roman" w:hAnsi="Arial" w:cs="Arial"/>
          <w:b/>
          <w:bCs/>
          <w:sz w:val="20"/>
          <w:szCs w:val="18"/>
          <w:lang w:eastAsia="en-GB"/>
        </w:rPr>
        <w:t>professional advisors</w:t>
      </w:r>
      <w:r w:rsidR="00872AF1" w:rsidRPr="006874F5">
        <w:rPr>
          <w:rFonts w:ascii="Arial" w:eastAsia="Times New Roman" w:hAnsi="Arial" w:cs="Arial"/>
          <w:b/>
          <w:bCs/>
          <w:sz w:val="20"/>
          <w:szCs w:val="18"/>
          <w:lang w:eastAsia="en-GB"/>
        </w:rPr>
        <w:t xml:space="preserve"> </w:t>
      </w:r>
      <w:r w:rsidR="00872AF1" w:rsidRPr="00DC71D4">
        <w:rPr>
          <w:rFonts w:ascii="Arial" w:eastAsia="Times New Roman" w:hAnsi="Arial" w:cs="Arial"/>
          <w:b/>
          <w:bCs/>
          <w:sz w:val="20"/>
          <w:szCs w:val="18"/>
          <w:lang w:eastAsia="en-GB"/>
        </w:rPr>
        <w:t xml:space="preserve">from </w:t>
      </w:r>
      <w:r w:rsidR="006874F5">
        <w:rPr>
          <w:rFonts w:ascii="Arial" w:eastAsia="Times New Roman" w:hAnsi="Arial" w:cs="Arial"/>
          <w:b/>
          <w:bCs/>
          <w:sz w:val="20"/>
          <w:szCs w:val="18"/>
          <w:lang w:eastAsia="en-GB"/>
        </w:rPr>
        <w:t>some</w:t>
      </w:r>
      <w:r w:rsidR="0012247D">
        <w:rPr>
          <w:rFonts w:ascii="Arial" w:eastAsia="Times New Roman" w:hAnsi="Arial" w:cs="Arial"/>
          <w:b/>
          <w:bCs/>
          <w:sz w:val="20"/>
          <w:szCs w:val="18"/>
          <w:lang w:eastAsia="en-GB"/>
        </w:rPr>
        <w:t xml:space="preserve"> </w:t>
      </w:r>
      <w:r w:rsidR="001326A5">
        <w:rPr>
          <w:rFonts w:ascii="Arial" w:eastAsia="Times New Roman" w:hAnsi="Arial" w:cs="Arial"/>
          <w:b/>
          <w:bCs/>
          <w:sz w:val="20"/>
          <w:szCs w:val="18"/>
          <w:lang w:eastAsia="en-GB"/>
        </w:rPr>
        <w:t>40</w:t>
      </w:r>
      <w:r w:rsidRPr="00AB2BE6">
        <w:rPr>
          <w:rFonts w:ascii="Arial" w:eastAsia="Times New Roman" w:hAnsi="Arial" w:cs="Arial"/>
          <w:b/>
          <w:bCs/>
          <w:color w:val="FF0000"/>
          <w:sz w:val="20"/>
          <w:szCs w:val="18"/>
          <w:lang w:eastAsia="en-GB"/>
        </w:rPr>
        <w:t xml:space="preserve"> </w:t>
      </w:r>
      <w:r w:rsidRPr="00DC71D4">
        <w:rPr>
          <w:rFonts w:ascii="Arial" w:eastAsia="Times New Roman" w:hAnsi="Arial" w:cs="Arial"/>
          <w:b/>
          <w:bCs/>
          <w:sz w:val="20"/>
          <w:szCs w:val="18"/>
          <w:lang w:eastAsia="en-GB"/>
        </w:rPr>
        <w:t xml:space="preserve">accounting firms </w:t>
      </w:r>
      <w:r w:rsidR="001326A5">
        <w:rPr>
          <w:rFonts w:ascii="Arial" w:eastAsia="Times New Roman" w:hAnsi="Arial" w:cs="Arial"/>
          <w:b/>
          <w:bCs/>
          <w:sz w:val="20"/>
          <w:szCs w:val="18"/>
          <w:lang w:eastAsia="en-GB"/>
        </w:rPr>
        <w:t xml:space="preserve">in </w:t>
      </w:r>
      <w:r w:rsidR="006874F5">
        <w:rPr>
          <w:rFonts w:ascii="Arial" w:eastAsia="Times New Roman" w:hAnsi="Arial" w:cs="Arial"/>
          <w:b/>
          <w:bCs/>
          <w:sz w:val="20"/>
          <w:szCs w:val="18"/>
          <w:lang w:eastAsia="en-GB"/>
        </w:rPr>
        <w:t>28</w:t>
      </w:r>
      <w:r w:rsidR="001326A5">
        <w:rPr>
          <w:rFonts w:ascii="Arial" w:eastAsia="Times New Roman" w:hAnsi="Arial" w:cs="Arial"/>
          <w:b/>
          <w:bCs/>
          <w:sz w:val="20"/>
          <w:szCs w:val="18"/>
          <w:lang w:eastAsia="en-GB"/>
        </w:rPr>
        <w:t xml:space="preserve"> countries </w:t>
      </w:r>
      <w:r w:rsidRPr="00DC71D4">
        <w:rPr>
          <w:rFonts w:ascii="Arial" w:eastAsia="Times New Roman" w:hAnsi="Arial" w:cs="Arial"/>
          <w:b/>
          <w:bCs/>
          <w:sz w:val="20"/>
          <w:szCs w:val="18"/>
          <w:lang w:eastAsia="en-GB"/>
        </w:rPr>
        <w:t xml:space="preserve">attending IAPA’s International Conference held in </w:t>
      </w:r>
      <w:r w:rsidR="00AB2BE6">
        <w:rPr>
          <w:rFonts w:ascii="Arial" w:eastAsia="Times New Roman" w:hAnsi="Arial" w:cs="Arial"/>
          <w:b/>
          <w:bCs/>
          <w:sz w:val="20"/>
          <w:szCs w:val="18"/>
          <w:lang w:eastAsia="en-GB"/>
        </w:rPr>
        <w:t>Barcelona</w:t>
      </w:r>
      <w:r w:rsidR="00872AF1" w:rsidRPr="00DC71D4">
        <w:rPr>
          <w:rFonts w:ascii="Arial" w:eastAsia="Times New Roman" w:hAnsi="Arial" w:cs="Arial"/>
          <w:b/>
          <w:bCs/>
          <w:sz w:val="20"/>
          <w:szCs w:val="18"/>
          <w:lang w:eastAsia="en-GB"/>
        </w:rPr>
        <w:t xml:space="preserve">, </w:t>
      </w:r>
      <w:r w:rsidR="00AB2BE6">
        <w:rPr>
          <w:rFonts w:ascii="Arial" w:eastAsia="Times New Roman" w:hAnsi="Arial" w:cs="Arial"/>
          <w:b/>
          <w:bCs/>
          <w:sz w:val="20"/>
          <w:szCs w:val="18"/>
          <w:lang w:eastAsia="en-GB"/>
        </w:rPr>
        <w:t xml:space="preserve">Spain </w:t>
      </w:r>
      <w:r w:rsidR="00872AF1" w:rsidRPr="00DC71D4">
        <w:rPr>
          <w:rFonts w:ascii="Arial" w:eastAsia="Times New Roman" w:hAnsi="Arial" w:cs="Arial"/>
          <w:b/>
          <w:bCs/>
          <w:sz w:val="20"/>
          <w:szCs w:val="18"/>
          <w:lang w:eastAsia="en-GB"/>
        </w:rPr>
        <w:t>2</w:t>
      </w:r>
      <w:r w:rsidR="00AB2BE6">
        <w:rPr>
          <w:rFonts w:ascii="Arial" w:eastAsia="Times New Roman" w:hAnsi="Arial" w:cs="Arial"/>
          <w:b/>
          <w:bCs/>
          <w:sz w:val="20"/>
          <w:szCs w:val="18"/>
          <w:lang w:eastAsia="en-GB"/>
        </w:rPr>
        <w:t xml:space="preserve">2-25 </w:t>
      </w:r>
      <w:r w:rsidR="00872AF1" w:rsidRPr="00DC71D4">
        <w:rPr>
          <w:rFonts w:ascii="Arial" w:eastAsia="Times New Roman" w:hAnsi="Arial" w:cs="Arial"/>
          <w:b/>
          <w:bCs/>
          <w:sz w:val="20"/>
          <w:szCs w:val="18"/>
          <w:lang w:eastAsia="en-GB"/>
        </w:rPr>
        <w:t>October</w:t>
      </w:r>
      <w:r w:rsidRPr="00DC71D4">
        <w:rPr>
          <w:rFonts w:ascii="Arial" w:eastAsia="Times New Roman" w:hAnsi="Arial" w:cs="Arial"/>
          <w:b/>
          <w:bCs/>
          <w:color w:val="595959"/>
          <w:sz w:val="20"/>
          <w:szCs w:val="18"/>
          <w:lang w:eastAsia="en-GB"/>
        </w:rPr>
        <w:t xml:space="preserve">.  </w:t>
      </w:r>
      <w:r w:rsidRPr="00DC71D4">
        <w:rPr>
          <w:rFonts w:ascii="Arial" w:eastAsia="Times New Roman" w:hAnsi="Arial" w:cs="Arial"/>
          <w:b/>
          <w:bCs/>
          <w:color w:val="4BACC6" w:themeColor="accent5"/>
          <w:sz w:val="20"/>
          <w:szCs w:val="18"/>
          <w:lang w:eastAsia="en-GB"/>
        </w:rPr>
        <w:t xml:space="preserve">[IAPA member firm name] </w:t>
      </w:r>
      <w:r w:rsidRPr="00DC71D4">
        <w:rPr>
          <w:rFonts w:ascii="Arial" w:eastAsia="Times New Roman" w:hAnsi="Arial" w:cs="Arial"/>
          <w:b/>
          <w:bCs/>
          <w:sz w:val="20"/>
          <w:szCs w:val="18"/>
          <w:lang w:eastAsia="en-GB"/>
        </w:rPr>
        <w:t>is a member of IAPA, a top 10 international association of independent accounting a</w:t>
      </w:r>
      <w:r w:rsidR="00A36ADE">
        <w:rPr>
          <w:rFonts w:ascii="Arial" w:eastAsia="Times New Roman" w:hAnsi="Arial" w:cs="Arial"/>
          <w:b/>
          <w:bCs/>
          <w:sz w:val="20"/>
          <w:szCs w:val="18"/>
          <w:lang w:eastAsia="en-GB"/>
        </w:rPr>
        <w:t xml:space="preserve">nd business advisory firms with </w:t>
      </w:r>
      <w:r w:rsidR="00AB2BE6">
        <w:rPr>
          <w:rFonts w:ascii="Arial" w:eastAsia="Times New Roman" w:hAnsi="Arial" w:cs="Arial"/>
          <w:b/>
          <w:bCs/>
          <w:sz w:val="20"/>
          <w:szCs w:val="18"/>
          <w:lang w:eastAsia="en-GB"/>
        </w:rPr>
        <w:t>17</w:t>
      </w:r>
      <w:r w:rsidR="00A36ADE">
        <w:rPr>
          <w:rFonts w:ascii="Arial" w:eastAsia="Times New Roman" w:hAnsi="Arial" w:cs="Arial"/>
          <w:b/>
          <w:bCs/>
          <w:sz w:val="20"/>
          <w:szCs w:val="18"/>
          <w:lang w:eastAsia="en-GB"/>
        </w:rPr>
        <w:t>2</w:t>
      </w:r>
      <w:r w:rsidRPr="00DC71D4">
        <w:rPr>
          <w:rFonts w:ascii="Arial" w:eastAsia="Times New Roman" w:hAnsi="Arial" w:cs="Arial"/>
          <w:b/>
          <w:bCs/>
          <w:sz w:val="20"/>
          <w:szCs w:val="18"/>
          <w:lang w:eastAsia="en-GB"/>
        </w:rPr>
        <w:t xml:space="preserve"> member firms in </w:t>
      </w:r>
      <w:r w:rsidR="001326A5">
        <w:rPr>
          <w:rFonts w:ascii="Arial" w:eastAsia="Times New Roman" w:hAnsi="Arial" w:cs="Arial"/>
          <w:b/>
          <w:bCs/>
          <w:sz w:val="20"/>
          <w:szCs w:val="18"/>
          <w:lang w:eastAsia="en-GB"/>
        </w:rPr>
        <w:t>63</w:t>
      </w:r>
      <w:r w:rsidRPr="00DC71D4">
        <w:rPr>
          <w:rFonts w:ascii="Arial" w:eastAsia="Times New Roman" w:hAnsi="Arial" w:cs="Arial"/>
          <w:b/>
          <w:bCs/>
          <w:sz w:val="20"/>
          <w:szCs w:val="18"/>
          <w:lang w:eastAsia="en-GB"/>
        </w:rPr>
        <w:t xml:space="preserve"> </w:t>
      </w:r>
      <w:r w:rsidR="00AB2BE6">
        <w:rPr>
          <w:rFonts w:ascii="Arial" w:eastAsia="Times New Roman" w:hAnsi="Arial" w:cs="Arial"/>
          <w:b/>
          <w:bCs/>
          <w:sz w:val="20"/>
          <w:szCs w:val="18"/>
          <w:lang w:eastAsia="en-GB"/>
        </w:rPr>
        <w:t>countries</w:t>
      </w:r>
      <w:r w:rsidRPr="00DC71D4">
        <w:rPr>
          <w:rFonts w:ascii="Arial" w:eastAsia="Times New Roman" w:hAnsi="Arial" w:cs="Arial"/>
          <w:b/>
          <w:bCs/>
          <w:color w:val="595959"/>
          <w:sz w:val="20"/>
          <w:szCs w:val="18"/>
          <w:lang w:eastAsia="en-GB"/>
        </w:rPr>
        <w:t>.</w:t>
      </w:r>
    </w:p>
    <w:p w14:paraId="054BAFBA" w14:textId="13AA94C6" w:rsidR="00AB2BE6" w:rsidRDefault="00AB2BE6" w:rsidP="00956EBC">
      <w:pPr>
        <w:shd w:val="clear" w:color="auto" w:fill="FFFFFF"/>
        <w:spacing w:after="0" w:line="240" w:lineRule="atLeast"/>
        <w:jc w:val="both"/>
        <w:rPr>
          <w:rFonts w:ascii="Arial" w:eastAsia="Times New Roman" w:hAnsi="Arial" w:cs="Arial"/>
          <w:color w:val="262626" w:themeColor="text1" w:themeTint="D9"/>
          <w:sz w:val="20"/>
          <w:szCs w:val="20"/>
          <w:lang w:eastAsia="en-GB"/>
        </w:rPr>
      </w:pPr>
      <w:r>
        <w:rPr>
          <w:rFonts w:ascii="Arial" w:eastAsia="Times New Roman" w:hAnsi="Arial" w:cs="Arial"/>
          <w:color w:val="262626" w:themeColor="text1" w:themeTint="D9"/>
          <w:sz w:val="20"/>
          <w:szCs w:val="20"/>
          <w:lang w:eastAsia="en-GB"/>
        </w:rPr>
        <w:t xml:space="preserve">The exclusive event connected IAPA’s global members to network and strengthen new/existing business relationships around the world, to learn how to improve services to clients operating </w:t>
      </w:r>
      <w:r w:rsidR="004B5BCC">
        <w:rPr>
          <w:rFonts w:ascii="Arial" w:eastAsia="Times New Roman" w:hAnsi="Arial" w:cs="Arial"/>
          <w:color w:val="262626" w:themeColor="text1" w:themeTint="D9"/>
          <w:sz w:val="20"/>
          <w:szCs w:val="20"/>
          <w:lang w:eastAsia="en-GB"/>
        </w:rPr>
        <w:t xml:space="preserve">both nationally and </w:t>
      </w:r>
      <w:r>
        <w:rPr>
          <w:rFonts w:ascii="Arial" w:eastAsia="Times New Roman" w:hAnsi="Arial" w:cs="Arial"/>
          <w:color w:val="262626" w:themeColor="text1" w:themeTint="D9"/>
          <w:sz w:val="20"/>
          <w:szCs w:val="20"/>
          <w:lang w:eastAsia="en-GB"/>
        </w:rPr>
        <w:t>across borders, to share the latest insights in the accounting and business environment and to understand how firms can expand their businesses into new territories.</w:t>
      </w:r>
    </w:p>
    <w:p w14:paraId="16C7BCD9" w14:textId="77777777" w:rsidR="00AB2BE6" w:rsidRDefault="00AB2BE6" w:rsidP="00956EBC">
      <w:pPr>
        <w:shd w:val="clear" w:color="auto" w:fill="FFFFFF"/>
        <w:spacing w:after="0" w:line="240" w:lineRule="atLeast"/>
        <w:jc w:val="both"/>
        <w:rPr>
          <w:rFonts w:ascii="Arial" w:eastAsia="Times New Roman" w:hAnsi="Arial" w:cs="Arial"/>
          <w:color w:val="262626" w:themeColor="text1" w:themeTint="D9"/>
          <w:sz w:val="20"/>
          <w:szCs w:val="20"/>
          <w:lang w:eastAsia="en-GB"/>
        </w:rPr>
      </w:pPr>
    </w:p>
    <w:p w14:paraId="499E4554" w14:textId="6983C7DD" w:rsidR="00AB2BE6" w:rsidRDefault="00AB2BE6" w:rsidP="00956EBC">
      <w:pPr>
        <w:shd w:val="clear" w:color="auto" w:fill="FFFFFF"/>
        <w:spacing w:after="0" w:line="240" w:lineRule="atLeast"/>
        <w:jc w:val="both"/>
        <w:rPr>
          <w:rFonts w:ascii="Arial" w:eastAsia="Times New Roman" w:hAnsi="Arial" w:cs="Arial"/>
          <w:color w:val="262626" w:themeColor="text1" w:themeTint="D9"/>
          <w:sz w:val="20"/>
          <w:szCs w:val="20"/>
          <w:lang w:eastAsia="en-GB"/>
        </w:rPr>
      </w:pPr>
      <w:r>
        <w:rPr>
          <w:rFonts w:ascii="Arial" w:eastAsia="Times New Roman" w:hAnsi="Arial" w:cs="Arial"/>
          <w:color w:val="262626" w:themeColor="text1" w:themeTint="D9"/>
          <w:sz w:val="20"/>
          <w:szCs w:val="20"/>
          <w:lang w:eastAsia="en-GB"/>
        </w:rPr>
        <w:t>Speakers from professional consultancies and experts in technical fields updated members</w:t>
      </w:r>
      <w:r w:rsidR="0069287D">
        <w:rPr>
          <w:rFonts w:ascii="Arial" w:eastAsia="Times New Roman" w:hAnsi="Arial" w:cs="Arial"/>
          <w:color w:val="262626" w:themeColor="text1" w:themeTint="D9"/>
          <w:sz w:val="20"/>
          <w:szCs w:val="20"/>
          <w:lang w:eastAsia="en-GB"/>
        </w:rPr>
        <w:t xml:space="preserve"> on</w:t>
      </w:r>
      <w:r>
        <w:rPr>
          <w:rFonts w:ascii="Arial" w:eastAsia="Times New Roman" w:hAnsi="Arial" w:cs="Arial"/>
          <w:color w:val="262626" w:themeColor="text1" w:themeTint="D9"/>
          <w:sz w:val="20"/>
          <w:szCs w:val="20"/>
          <w:lang w:eastAsia="en-GB"/>
        </w:rPr>
        <w:t xml:space="preserve"> the latest developments in </w:t>
      </w:r>
      <w:r w:rsidR="0069287D">
        <w:rPr>
          <w:rFonts w:ascii="Arial" w:eastAsia="Times New Roman" w:hAnsi="Arial" w:cs="Arial"/>
          <w:color w:val="262626" w:themeColor="text1" w:themeTint="D9"/>
          <w:sz w:val="20"/>
          <w:szCs w:val="20"/>
          <w:lang w:eastAsia="en-GB"/>
        </w:rPr>
        <w:t>I</w:t>
      </w:r>
      <w:r>
        <w:rPr>
          <w:rFonts w:ascii="Arial" w:eastAsia="Times New Roman" w:hAnsi="Arial" w:cs="Arial"/>
          <w:color w:val="262626" w:themeColor="text1" w:themeTint="D9"/>
          <w:sz w:val="20"/>
          <w:szCs w:val="20"/>
          <w:lang w:eastAsia="en-GB"/>
        </w:rPr>
        <w:t xml:space="preserve">nternational </w:t>
      </w:r>
      <w:r w:rsidR="0069287D">
        <w:rPr>
          <w:rFonts w:ascii="Arial" w:eastAsia="Times New Roman" w:hAnsi="Arial" w:cs="Arial"/>
          <w:color w:val="262626" w:themeColor="text1" w:themeTint="D9"/>
          <w:sz w:val="20"/>
          <w:szCs w:val="20"/>
          <w:lang w:eastAsia="en-GB"/>
        </w:rPr>
        <w:t>T</w:t>
      </w:r>
      <w:r>
        <w:rPr>
          <w:rFonts w:ascii="Arial" w:eastAsia="Times New Roman" w:hAnsi="Arial" w:cs="Arial"/>
          <w:color w:val="262626" w:themeColor="text1" w:themeTint="D9"/>
          <w:sz w:val="20"/>
          <w:szCs w:val="20"/>
          <w:lang w:eastAsia="en-GB"/>
        </w:rPr>
        <w:t>ax and M&amp;A issues as well as sharing the latest opportunities</w:t>
      </w:r>
      <w:r w:rsidR="0069287D">
        <w:rPr>
          <w:rFonts w:ascii="Arial" w:eastAsia="Times New Roman" w:hAnsi="Arial" w:cs="Arial"/>
          <w:color w:val="262626" w:themeColor="text1" w:themeTint="D9"/>
          <w:sz w:val="20"/>
          <w:szCs w:val="20"/>
          <w:lang w:eastAsia="en-GB"/>
        </w:rPr>
        <w:t xml:space="preserve"> for</w:t>
      </w:r>
      <w:r>
        <w:rPr>
          <w:rFonts w:ascii="Arial" w:eastAsia="Times New Roman" w:hAnsi="Arial" w:cs="Arial"/>
          <w:color w:val="262626" w:themeColor="text1" w:themeTint="D9"/>
          <w:sz w:val="20"/>
          <w:szCs w:val="20"/>
          <w:lang w:eastAsia="en-GB"/>
        </w:rPr>
        <w:t xml:space="preserve"> </w:t>
      </w:r>
      <w:r w:rsidR="006874F5">
        <w:rPr>
          <w:rFonts w:ascii="Arial" w:eastAsia="Times New Roman" w:hAnsi="Arial" w:cs="Arial"/>
          <w:color w:val="262626" w:themeColor="text1" w:themeTint="D9"/>
          <w:sz w:val="20"/>
          <w:szCs w:val="20"/>
          <w:lang w:eastAsia="en-GB"/>
        </w:rPr>
        <w:t>‘D</w:t>
      </w:r>
      <w:r>
        <w:rPr>
          <w:rFonts w:ascii="Arial" w:eastAsia="Times New Roman" w:hAnsi="Arial" w:cs="Arial"/>
          <w:color w:val="262626" w:themeColor="text1" w:themeTint="D9"/>
          <w:sz w:val="20"/>
          <w:szCs w:val="20"/>
          <w:lang w:eastAsia="en-GB"/>
        </w:rPr>
        <w:t>oing business in Spain</w:t>
      </w:r>
      <w:r w:rsidR="006874F5">
        <w:rPr>
          <w:rFonts w:ascii="Arial" w:eastAsia="Times New Roman" w:hAnsi="Arial" w:cs="Arial"/>
          <w:color w:val="262626" w:themeColor="text1" w:themeTint="D9"/>
          <w:sz w:val="20"/>
          <w:szCs w:val="20"/>
          <w:lang w:eastAsia="en-GB"/>
        </w:rPr>
        <w:t>’</w:t>
      </w:r>
      <w:r>
        <w:rPr>
          <w:rFonts w:ascii="Arial" w:eastAsia="Times New Roman" w:hAnsi="Arial" w:cs="Arial"/>
          <w:color w:val="262626" w:themeColor="text1" w:themeTint="D9"/>
          <w:sz w:val="20"/>
          <w:szCs w:val="20"/>
          <w:lang w:eastAsia="en-GB"/>
        </w:rPr>
        <w:t>.</w:t>
      </w:r>
    </w:p>
    <w:p w14:paraId="5C020829" w14:textId="77777777" w:rsidR="00AB2BE6" w:rsidRDefault="00AB2BE6" w:rsidP="00956EBC">
      <w:pPr>
        <w:shd w:val="clear" w:color="auto" w:fill="FFFFFF"/>
        <w:spacing w:after="0" w:line="240" w:lineRule="atLeast"/>
        <w:jc w:val="both"/>
        <w:rPr>
          <w:rFonts w:ascii="Arial" w:eastAsia="Times New Roman" w:hAnsi="Arial" w:cs="Arial"/>
          <w:color w:val="262626" w:themeColor="text1" w:themeTint="D9"/>
          <w:sz w:val="20"/>
          <w:szCs w:val="20"/>
          <w:lang w:eastAsia="en-GB"/>
        </w:rPr>
      </w:pPr>
    </w:p>
    <w:p w14:paraId="5FE7E4B1" w14:textId="78883E10" w:rsidR="003C33DB" w:rsidRDefault="001326A5" w:rsidP="00FE14D8">
      <w:pPr>
        <w:jc w:val="both"/>
        <w:rPr>
          <w:rFonts w:ascii="Arial" w:eastAsia="Times New Roman" w:hAnsi="Arial" w:cs="Arial"/>
          <w:color w:val="262626" w:themeColor="text1" w:themeTint="D9"/>
          <w:sz w:val="20"/>
          <w:szCs w:val="20"/>
          <w:lang w:eastAsia="en-GB"/>
        </w:rPr>
      </w:pPr>
      <w:r>
        <w:rPr>
          <w:rFonts w:ascii="Arial" w:eastAsia="Times New Roman" w:hAnsi="Arial" w:cs="Arial"/>
          <w:color w:val="262626" w:themeColor="text1" w:themeTint="D9"/>
          <w:sz w:val="20"/>
          <w:szCs w:val="20"/>
          <w:lang w:eastAsia="en-GB"/>
        </w:rPr>
        <w:t>The theme of the working conference was ‘Achieving Market Leading Practice Profitability’ and a</w:t>
      </w:r>
      <w:r w:rsidR="00AB2BE6">
        <w:rPr>
          <w:rFonts w:ascii="Arial" w:eastAsia="Times New Roman" w:hAnsi="Arial" w:cs="Arial"/>
          <w:color w:val="262626" w:themeColor="text1" w:themeTint="D9"/>
          <w:sz w:val="20"/>
          <w:szCs w:val="20"/>
          <w:lang w:eastAsia="en-GB"/>
        </w:rPr>
        <w:t xml:space="preserve">ttendees from </w:t>
      </w:r>
      <w:r w:rsidR="00AB2BE6" w:rsidRPr="00DC71D4">
        <w:rPr>
          <w:rFonts w:ascii="Arial" w:eastAsia="Times New Roman" w:hAnsi="Arial" w:cs="Arial"/>
          <w:b/>
          <w:bCs/>
          <w:color w:val="4BACC6" w:themeColor="accent5"/>
          <w:sz w:val="20"/>
          <w:szCs w:val="18"/>
          <w:lang w:eastAsia="en-GB"/>
        </w:rPr>
        <w:t>[IAPA member firm name]</w:t>
      </w:r>
      <w:r w:rsidR="00AB2BE6">
        <w:rPr>
          <w:rFonts w:ascii="Arial" w:eastAsia="Times New Roman" w:hAnsi="Arial" w:cs="Arial"/>
          <w:b/>
          <w:bCs/>
          <w:color w:val="4BACC6" w:themeColor="accent5"/>
          <w:sz w:val="20"/>
          <w:szCs w:val="18"/>
          <w:lang w:eastAsia="en-GB"/>
        </w:rPr>
        <w:t xml:space="preserve"> </w:t>
      </w:r>
      <w:r w:rsidR="00AB2BE6">
        <w:rPr>
          <w:rFonts w:ascii="Arial" w:eastAsia="Times New Roman" w:hAnsi="Arial" w:cs="Arial"/>
          <w:color w:val="262626" w:themeColor="text1" w:themeTint="D9"/>
          <w:sz w:val="20"/>
          <w:szCs w:val="20"/>
          <w:lang w:eastAsia="en-GB"/>
        </w:rPr>
        <w:t xml:space="preserve">gained valuable </w:t>
      </w:r>
      <w:r w:rsidR="00FE14D8" w:rsidRPr="00BB4A1D">
        <w:rPr>
          <w:rFonts w:ascii="Arial" w:eastAsia="Times New Roman" w:hAnsi="Arial" w:cs="Arial"/>
          <w:color w:val="262626" w:themeColor="text1" w:themeTint="D9"/>
          <w:sz w:val="20"/>
          <w:szCs w:val="20"/>
          <w:lang w:eastAsia="en-GB"/>
        </w:rPr>
        <w:t>pragmatic solutions to improve practice performance</w:t>
      </w:r>
      <w:r w:rsidR="00FE14D8">
        <w:rPr>
          <w:rFonts w:ascii="Arial" w:eastAsia="Times New Roman" w:hAnsi="Arial" w:cs="Arial"/>
          <w:color w:val="262626" w:themeColor="text1" w:themeTint="D9"/>
          <w:sz w:val="20"/>
          <w:szCs w:val="20"/>
          <w:lang w:eastAsia="en-GB"/>
        </w:rPr>
        <w:t xml:space="preserve"> </w:t>
      </w:r>
      <w:r w:rsidR="0069287D">
        <w:rPr>
          <w:rFonts w:ascii="Arial" w:eastAsia="Times New Roman" w:hAnsi="Arial" w:cs="Arial"/>
          <w:color w:val="262626" w:themeColor="text1" w:themeTint="D9"/>
          <w:sz w:val="20"/>
          <w:szCs w:val="20"/>
          <w:lang w:eastAsia="en-GB"/>
        </w:rPr>
        <w:t xml:space="preserve">from </w:t>
      </w:r>
      <w:r w:rsidR="00A36ADE">
        <w:rPr>
          <w:rFonts w:ascii="Arial" w:eastAsia="Times New Roman" w:hAnsi="Arial" w:cs="Arial"/>
          <w:color w:val="262626" w:themeColor="text1" w:themeTint="D9"/>
          <w:sz w:val="20"/>
          <w:szCs w:val="20"/>
          <w:lang w:eastAsia="en-GB"/>
        </w:rPr>
        <w:t>discussions based on members’ success stories</w:t>
      </w:r>
      <w:r>
        <w:rPr>
          <w:rFonts w:ascii="Arial" w:eastAsia="Times New Roman" w:hAnsi="Arial" w:cs="Arial"/>
          <w:color w:val="262626" w:themeColor="text1" w:themeTint="D9"/>
          <w:sz w:val="20"/>
          <w:szCs w:val="20"/>
          <w:lang w:eastAsia="en-GB"/>
        </w:rPr>
        <w:t xml:space="preserve">, as well as </w:t>
      </w:r>
      <w:r w:rsidR="0069287D">
        <w:rPr>
          <w:rFonts w:ascii="Arial" w:eastAsia="Times New Roman" w:hAnsi="Arial" w:cs="Arial"/>
          <w:color w:val="262626" w:themeColor="text1" w:themeTint="D9"/>
          <w:sz w:val="20"/>
          <w:szCs w:val="20"/>
          <w:lang w:eastAsia="en-GB"/>
        </w:rPr>
        <w:t xml:space="preserve">from </w:t>
      </w:r>
      <w:r w:rsidR="00AB2BE6">
        <w:rPr>
          <w:rFonts w:ascii="Arial" w:eastAsia="Times New Roman" w:hAnsi="Arial" w:cs="Arial"/>
          <w:color w:val="262626" w:themeColor="text1" w:themeTint="D9"/>
          <w:sz w:val="20"/>
          <w:szCs w:val="20"/>
          <w:lang w:eastAsia="en-GB"/>
        </w:rPr>
        <w:t>con</w:t>
      </w:r>
      <w:r w:rsidR="007B6ABE">
        <w:rPr>
          <w:rFonts w:ascii="Arial" w:eastAsia="Times New Roman" w:hAnsi="Arial" w:cs="Arial"/>
          <w:color w:val="262626" w:themeColor="text1" w:themeTint="D9"/>
          <w:sz w:val="20"/>
          <w:szCs w:val="20"/>
          <w:lang w:eastAsia="en-GB"/>
        </w:rPr>
        <w:t>ference g</w:t>
      </w:r>
      <w:r w:rsidR="003A3FBF" w:rsidRPr="00656F86">
        <w:rPr>
          <w:rFonts w:ascii="Arial" w:eastAsia="Times New Roman" w:hAnsi="Arial" w:cs="Arial"/>
          <w:color w:val="262626" w:themeColor="text1" w:themeTint="D9"/>
          <w:sz w:val="20"/>
          <w:szCs w:val="20"/>
          <w:lang w:eastAsia="en-GB"/>
        </w:rPr>
        <w:t>uest speaker</w:t>
      </w:r>
      <w:r w:rsidR="007B6ABE">
        <w:rPr>
          <w:rFonts w:ascii="Arial" w:eastAsia="Times New Roman" w:hAnsi="Arial" w:cs="Arial"/>
          <w:color w:val="262626" w:themeColor="text1" w:themeTint="D9"/>
          <w:sz w:val="20"/>
          <w:szCs w:val="20"/>
          <w:lang w:eastAsia="en-GB"/>
        </w:rPr>
        <w:t>,</w:t>
      </w:r>
      <w:r w:rsidR="003A3FBF" w:rsidRPr="00656F86">
        <w:rPr>
          <w:rFonts w:ascii="Arial" w:eastAsia="Times New Roman" w:hAnsi="Arial" w:cs="Arial"/>
          <w:color w:val="262626" w:themeColor="text1" w:themeTint="D9"/>
          <w:sz w:val="20"/>
          <w:szCs w:val="20"/>
          <w:lang w:eastAsia="en-GB"/>
        </w:rPr>
        <w:t xml:space="preserve"> </w:t>
      </w:r>
      <w:r w:rsidR="00AB2BE6">
        <w:rPr>
          <w:rFonts w:ascii="Arial" w:eastAsia="Times New Roman" w:hAnsi="Arial" w:cs="Arial"/>
          <w:color w:val="262626" w:themeColor="text1" w:themeTint="D9"/>
          <w:sz w:val="20"/>
          <w:szCs w:val="20"/>
          <w:lang w:eastAsia="en-GB"/>
        </w:rPr>
        <w:t>Jim Thomas</w:t>
      </w:r>
      <w:r>
        <w:rPr>
          <w:rFonts w:ascii="Arial" w:eastAsia="Times New Roman" w:hAnsi="Arial" w:cs="Arial"/>
          <w:color w:val="262626" w:themeColor="text1" w:themeTint="D9"/>
          <w:sz w:val="20"/>
          <w:szCs w:val="20"/>
          <w:lang w:eastAsia="en-GB"/>
        </w:rPr>
        <w:t xml:space="preserve">, PDW Group, UK.  Jim led an engaging and interactive discussion on this </w:t>
      </w:r>
      <w:r w:rsidR="00A36ADE">
        <w:rPr>
          <w:rFonts w:ascii="Arial" w:eastAsia="Times New Roman" w:hAnsi="Arial" w:cs="Arial"/>
          <w:color w:val="262626" w:themeColor="text1" w:themeTint="D9"/>
          <w:sz w:val="20"/>
          <w:szCs w:val="20"/>
          <w:lang w:eastAsia="en-GB"/>
        </w:rPr>
        <w:t xml:space="preserve">topic </w:t>
      </w:r>
      <w:r w:rsidR="00FE14D8" w:rsidRPr="00FE14D8">
        <w:rPr>
          <w:rFonts w:ascii="Arial" w:eastAsia="Times New Roman" w:hAnsi="Arial" w:cs="Arial"/>
          <w:color w:val="262626" w:themeColor="text1" w:themeTint="D9"/>
          <w:sz w:val="20"/>
          <w:szCs w:val="20"/>
          <w:lang w:eastAsia="en-GB"/>
        </w:rPr>
        <w:t xml:space="preserve">incorporating the top 10 tried and tested approaches to </w:t>
      </w:r>
      <w:r w:rsidR="00F742A0">
        <w:rPr>
          <w:rFonts w:ascii="Arial" w:eastAsia="Times New Roman" w:hAnsi="Arial" w:cs="Arial"/>
          <w:color w:val="262626" w:themeColor="text1" w:themeTint="D9"/>
          <w:sz w:val="20"/>
          <w:szCs w:val="20"/>
          <w:lang w:eastAsia="en-GB"/>
        </w:rPr>
        <w:t>transforming people, engagement, client advocacy and ultimately higher profits</w:t>
      </w:r>
      <w:r w:rsidR="00FE14D8">
        <w:t xml:space="preserve">.  </w:t>
      </w:r>
    </w:p>
    <w:p w14:paraId="235765C4" w14:textId="7635786E" w:rsidR="00D62975" w:rsidRDefault="003C33DB" w:rsidP="000C2556">
      <w:pPr>
        <w:shd w:val="clear" w:color="auto" w:fill="FFFFFF"/>
        <w:spacing w:after="0" w:line="240" w:lineRule="atLeast"/>
        <w:jc w:val="both"/>
        <w:rPr>
          <w:rFonts w:ascii="Arial" w:eastAsia="Times New Roman" w:hAnsi="Arial" w:cs="Arial"/>
          <w:color w:val="262626" w:themeColor="text1" w:themeTint="D9"/>
          <w:sz w:val="20"/>
          <w:szCs w:val="20"/>
          <w:lang w:eastAsia="en-GB"/>
        </w:rPr>
      </w:pPr>
      <w:r>
        <w:rPr>
          <w:rFonts w:ascii="Arial" w:eastAsia="Times New Roman" w:hAnsi="Arial" w:cs="Arial"/>
          <w:color w:val="262626" w:themeColor="text1" w:themeTint="D9"/>
          <w:sz w:val="20"/>
          <w:szCs w:val="20"/>
          <w:lang w:eastAsia="en-GB"/>
        </w:rPr>
        <w:t>This combination of technical expertise</w:t>
      </w:r>
      <w:r w:rsidR="00FE14D8">
        <w:rPr>
          <w:rFonts w:ascii="Arial" w:eastAsia="Times New Roman" w:hAnsi="Arial" w:cs="Arial"/>
          <w:color w:val="262626" w:themeColor="text1" w:themeTint="D9"/>
          <w:sz w:val="20"/>
          <w:szCs w:val="20"/>
          <w:lang w:eastAsia="en-GB"/>
        </w:rPr>
        <w:t xml:space="preserve">, </w:t>
      </w:r>
      <w:r>
        <w:rPr>
          <w:rFonts w:ascii="Arial" w:eastAsia="Times New Roman" w:hAnsi="Arial" w:cs="Arial"/>
          <w:color w:val="262626" w:themeColor="text1" w:themeTint="D9"/>
          <w:sz w:val="20"/>
          <w:szCs w:val="20"/>
          <w:lang w:eastAsia="en-GB"/>
        </w:rPr>
        <w:t xml:space="preserve">sharing of best practice </w:t>
      </w:r>
      <w:r w:rsidR="00FE14D8">
        <w:rPr>
          <w:rFonts w:ascii="Arial" w:eastAsia="Times New Roman" w:hAnsi="Arial" w:cs="Arial"/>
          <w:color w:val="262626" w:themeColor="text1" w:themeTint="D9"/>
          <w:sz w:val="20"/>
          <w:szCs w:val="20"/>
          <w:lang w:eastAsia="en-GB"/>
        </w:rPr>
        <w:t xml:space="preserve">and professional insights </w:t>
      </w:r>
      <w:r>
        <w:rPr>
          <w:rFonts w:ascii="Arial" w:eastAsia="Times New Roman" w:hAnsi="Arial" w:cs="Arial"/>
          <w:color w:val="262626" w:themeColor="text1" w:themeTint="D9"/>
          <w:sz w:val="20"/>
          <w:szCs w:val="20"/>
          <w:lang w:eastAsia="en-GB"/>
        </w:rPr>
        <w:t xml:space="preserve">is what makes the IAPA International conferences such a success.  Teamed with </w:t>
      </w:r>
      <w:r w:rsidR="00FE14D8">
        <w:rPr>
          <w:rFonts w:ascii="Arial" w:eastAsia="Times New Roman" w:hAnsi="Arial" w:cs="Arial"/>
          <w:color w:val="262626" w:themeColor="text1" w:themeTint="D9"/>
          <w:sz w:val="20"/>
          <w:szCs w:val="20"/>
          <w:lang w:eastAsia="en-GB"/>
        </w:rPr>
        <w:t xml:space="preserve">networking </w:t>
      </w:r>
      <w:r>
        <w:rPr>
          <w:rFonts w:ascii="Arial" w:eastAsia="Times New Roman" w:hAnsi="Arial" w:cs="Arial"/>
          <w:color w:val="262626" w:themeColor="text1" w:themeTint="D9"/>
          <w:sz w:val="20"/>
          <w:szCs w:val="20"/>
          <w:lang w:eastAsia="en-GB"/>
        </w:rPr>
        <w:t xml:space="preserve">excursions to visit the highlights </w:t>
      </w:r>
      <w:r w:rsidR="0012247D">
        <w:rPr>
          <w:rFonts w:ascii="Arial" w:eastAsia="Times New Roman" w:hAnsi="Arial" w:cs="Arial"/>
          <w:color w:val="262626" w:themeColor="text1" w:themeTint="D9"/>
          <w:sz w:val="20"/>
          <w:szCs w:val="20"/>
          <w:lang w:eastAsia="en-GB"/>
        </w:rPr>
        <w:t xml:space="preserve">of </w:t>
      </w:r>
      <w:r w:rsidR="00A36ADE">
        <w:rPr>
          <w:rFonts w:ascii="Arial" w:eastAsia="Times New Roman" w:hAnsi="Arial" w:cs="Arial"/>
          <w:color w:val="262626" w:themeColor="text1" w:themeTint="D9"/>
          <w:sz w:val="20"/>
          <w:szCs w:val="20"/>
          <w:lang w:eastAsia="en-GB"/>
        </w:rPr>
        <w:t>this cosmopolitan city</w:t>
      </w:r>
      <w:r w:rsidR="00AB2BE6" w:rsidRPr="00FE14D8">
        <w:rPr>
          <w:rFonts w:ascii="Arial" w:eastAsia="Times New Roman" w:hAnsi="Arial" w:cs="Arial"/>
          <w:color w:val="262626" w:themeColor="text1" w:themeTint="D9"/>
          <w:sz w:val="20"/>
          <w:szCs w:val="20"/>
          <w:lang w:eastAsia="en-GB"/>
        </w:rPr>
        <w:t>, the 2017 IAPA International Conference was a fantastic occasion to</w:t>
      </w:r>
      <w:r w:rsidR="00FE14D8" w:rsidRPr="00FE14D8">
        <w:rPr>
          <w:rFonts w:ascii="Arial" w:eastAsia="Times New Roman" w:hAnsi="Arial" w:cs="Arial"/>
          <w:color w:val="262626" w:themeColor="text1" w:themeTint="D9"/>
          <w:sz w:val="20"/>
          <w:szCs w:val="20"/>
          <w:lang w:eastAsia="en-GB"/>
        </w:rPr>
        <w:t xml:space="preserve"> get to know fellow members and discuss future </w:t>
      </w:r>
      <w:r w:rsidR="00FE14D8">
        <w:rPr>
          <w:rFonts w:ascii="Arial" w:eastAsia="Times New Roman" w:hAnsi="Arial" w:cs="Arial"/>
          <w:color w:val="262626" w:themeColor="text1" w:themeTint="D9"/>
          <w:sz w:val="20"/>
          <w:szCs w:val="20"/>
          <w:lang w:eastAsia="en-GB"/>
        </w:rPr>
        <w:t xml:space="preserve">global </w:t>
      </w:r>
      <w:r w:rsidR="00FE14D8" w:rsidRPr="00FE14D8">
        <w:rPr>
          <w:rFonts w:ascii="Arial" w:eastAsia="Times New Roman" w:hAnsi="Arial" w:cs="Arial"/>
          <w:color w:val="262626" w:themeColor="text1" w:themeTint="D9"/>
          <w:sz w:val="20"/>
          <w:szCs w:val="20"/>
          <w:lang w:eastAsia="en-GB"/>
        </w:rPr>
        <w:t>business opportunities.</w:t>
      </w:r>
    </w:p>
    <w:p w14:paraId="2A297784" w14:textId="0738BF56" w:rsidR="00D25D9A" w:rsidRPr="00230E55" w:rsidRDefault="00956EBC" w:rsidP="00956EBC">
      <w:pPr>
        <w:shd w:val="clear" w:color="auto" w:fill="FFFFFF"/>
        <w:spacing w:after="0" w:line="240" w:lineRule="atLeast"/>
        <w:jc w:val="both"/>
        <w:rPr>
          <w:rFonts w:ascii="Arial" w:eastAsia="Times New Roman" w:hAnsi="Arial" w:cs="Arial"/>
          <w:color w:val="FF0000"/>
          <w:sz w:val="20"/>
          <w:szCs w:val="20"/>
          <w:lang w:eastAsia="en-GB"/>
        </w:rPr>
      </w:pPr>
      <w:r w:rsidRPr="00656F86">
        <w:rPr>
          <w:rFonts w:ascii="Arial" w:eastAsia="Times New Roman" w:hAnsi="Arial" w:cs="Arial"/>
          <w:color w:val="262626" w:themeColor="text1" w:themeTint="D9"/>
          <w:sz w:val="20"/>
          <w:szCs w:val="20"/>
          <w:lang w:eastAsia="en-GB"/>
        </w:rPr>
        <w:t> </w:t>
      </w:r>
      <w:r w:rsidRPr="00656F86">
        <w:rPr>
          <w:rFonts w:ascii="Arial" w:eastAsia="Times New Roman" w:hAnsi="Arial" w:cs="Arial"/>
          <w:color w:val="262626" w:themeColor="text1" w:themeTint="D9"/>
          <w:sz w:val="20"/>
          <w:szCs w:val="20"/>
          <w:lang w:eastAsia="en-GB"/>
        </w:rPr>
        <w:br/>
      </w:r>
      <w:r w:rsidRPr="003A3FBF">
        <w:rPr>
          <w:rFonts w:ascii="Arial" w:eastAsia="Times New Roman" w:hAnsi="Arial" w:cs="Arial"/>
          <w:b/>
          <w:bCs/>
          <w:color w:val="4BACC6" w:themeColor="accent5"/>
          <w:sz w:val="20"/>
          <w:szCs w:val="18"/>
          <w:lang w:eastAsia="en-GB"/>
        </w:rPr>
        <w:t>[IAPA Member Firm Partner Name, Position, Member Firm Name]</w:t>
      </w:r>
      <w:r w:rsidRPr="003A3FBF">
        <w:rPr>
          <w:rFonts w:ascii="Arial" w:eastAsia="Times New Roman" w:hAnsi="Arial" w:cs="Arial"/>
          <w:color w:val="262626" w:themeColor="text1" w:themeTint="D9"/>
          <w:szCs w:val="20"/>
          <w:lang w:eastAsia="en-GB"/>
        </w:rPr>
        <w:t> </w:t>
      </w:r>
      <w:r w:rsidRPr="00656F86">
        <w:rPr>
          <w:rFonts w:ascii="Arial" w:eastAsia="Times New Roman" w:hAnsi="Arial" w:cs="Arial"/>
          <w:color w:val="262626" w:themeColor="text1" w:themeTint="D9"/>
          <w:sz w:val="20"/>
          <w:szCs w:val="20"/>
          <w:lang w:eastAsia="en-GB"/>
        </w:rPr>
        <w:t>said, “</w:t>
      </w:r>
      <w:r w:rsidR="00783B36" w:rsidRPr="00656F86">
        <w:rPr>
          <w:rFonts w:ascii="Arial" w:eastAsia="Times New Roman" w:hAnsi="Arial" w:cs="Arial"/>
          <w:color w:val="262626" w:themeColor="text1" w:themeTint="D9"/>
          <w:sz w:val="20"/>
          <w:szCs w:val="20"/>
          <w:lang w:eastAsia="en-GB"/>
        </w:rPr>
        <w:t xml:space="preserve">As always it is the global networking and knowledge sharing with fellow members that we find so valuable at IAPA events.  Meeting members face to face cements trusted relationships and our clients are </w:t>
      </w:r>
      <w:r w:rsidR="00D36898" w:rsidRPr="00656F86">
        <w:rPr>
          <w:rFonts w:ascii="Arial" w:eastAsia="Times New Roman" w:hAnsi="Arial" w:cs="Arial"/>
          <w:color w:val="262626" w:themeColor="text1" w:themeTint="D9"/>
          <w:sz w:val="20"/>
          <w:szCs w:val="20"/>
          <w:lang w:eastAsia="en-GB"/>
        </w:rPr>
        <w:t xml:space="preserve">pleased that </w:t>
      </w:r>
      <w:r w:rsidR="00783B36" w:rsidRPr="00656F86">
        <w:rPr>
          <w:rFonts w:ascii="Arial" w:eastAsia="Times New Roman" w:hAnsi="Arial" w:cs="Arial"/>
          <w:color w:val="262626" w:themeColor="text1" w:themeTint="D9"/>
          <w:sz w:val="20"/>
          <w:szCs w:val="20"/>
          <w:lang w:eastAsia="en-GB"/>
        </w:rPr>
        <w:t xml:space="preserve">we </w:t>
      </w:r>
      <w:r w:rsidR="00D36898" w:rsidRPr="00656F86">
        <w:rPr>
          <w:rFonts w:ascii="Arial" w:eastAsia="Times New Roman" w:hAnsi="Arial" w:cs="Arial"/>
          <w:color w:val="262626" w:themeColor="text1" w:themeTint="D9"/>
          <w:sz w:val="20"/>
          <w:szCs w:val="20"/>
          <w:lang w:eastAsia="en-GB"/>
        </w:rPr>
        <w:t xml:space="preserve">can </w:t>
      </w:r>
      <w:r w:rsidR="00783B36" w:rsidRPr="00656F86">
        <w:rPr>
          <w:rFonts w:ascii="Arial" w:eastAsia="Times New Roman" w:hAnsi="Arial" w:cs="Arial"/>
          <w:color w:val="262626" w:themeColor="text1" w:themeTint="D9"/>
          <w:sz w:val="20"/>
          <w:szCs w:val="20"/>
          <w:lang w:eastAsia="en-GB"/>
        </w:rPr>
        <w:t xml:space="preserve">call </w:t>
      </w:r>
      <w:r w:rsidR="00D36898" w:rsidRPr="00656F86">
        <w:rPr>
          <w:rFonts w:ascii="Arial" w:eastAsia="Times New Roman" w:hAnsi="Arial" w:cs="Arial"/>
          <w:color w:val="262626" w:themeColor="text1" w:themeTint="D9"/>
          <w:sz w:val="20"/>
          <w:szCs w:val="20"/>
          <w:lang w:eastAsia="en-GB"/>
        </w:rPr>
        <w:t>our international IAPA colleagues</w:t>
      </w:r>
      <w:r w:rsidR="000C2556" w:rsidRPr="00656F86">
        <w:rPr>
          <w:rFonts w:ascii="Arial" w:eastAsia="Times New Roman" w:hAnsi="Arial" w:cs="Arial"/>
          <w:color w:val="262626" w:themeColor="text1" w:themeTint="D9"/>
          <w:sz w:val="20"/>
          <w:szCs w:val="20"/>
          <w:lang w:eastAsia="en-GB"/>
        </w:rPr>
        <w:t>,</w:t>
      </w:r>
      <w:r w:rsidR="00D25D9A" w:rsidRPr="00656F86">
        <w:rPr>
          <w:rFonts w:ascii="Arial" w:eastAsia="Times New Roman" w:hAnsi="Arial" w:cs="Arial"/>
          <w:color w:val="262626" w:themeColor="text1" w:themeTint="D9"/>
          <w:sz w:val="20"/>
          <w:szCs w:val="20"/>
          <w:lang w:eastAsia="en-GB"/>
        </w:rPr>
        <w:t xml:space="preserve"> in key business location</w:t>
      </w:r>
      <w:r w:rsidR="0069287D">
        <w:rPr>
          <w:rFonts w:ascii="Arial" w:eastAsia="Times New Roman" w:hAnsi="Arial" w:cs="Arial"/>
          <w:color w:val="262626" w:themeColor="text1" w:themeTint="D9"/>
          <w:sz w:val="20"/>
          <w:szCs w:val="20"/>
          <w:lang w:eastAsia="en-GB"/>
        </w:rPr>
        <w:t>s</w:t>
      </w:r>
      <w:r w:rsidR="00D25D9A" w:rsidRPr="00656F86">
        <w:rPr>
          <w:rFonts w:ascii="Arial" w:eastAsia="Times New Roman" w:hAnsi="Arial" w:cs="Arial"/>
          <w:color w:val="262626" w:themeColor="text1" w:themeTint="D9"/>
          <w:sz w:val="20"/>
          <w:szCs w:val="20"/>
          <w:lang w:eastAsia="en-GB"/>
        </w:rPr>
        <w:t xml:space="preserve"> worldwide</w:t>
      </w:r>
      <w:r w:rsidR="00D36898" w:rsidRPr="00656F86">
        <w:rPr>
          <w:rFonts w:ascii="Arial" w:eastAsia="Times New Roman" w:hAnsi="Arial" w:cs="Arial"/>
          <w:color w:val="262626" w:themeColor="text1" w:themeTint="D9"/>
          <w:sz w:val="20"/>
          <w:szCs w:val="20"/>
          <w:lang w:eastAsia="en-GB"/>
        </w:rPr>
        <w:t xml:space="preserve">, at any time, </w:t>
      </w:r>
      <w:r w:rsidR="00783B36" w:rsidRPr="00656F86">
        <w:rPr>
          <w:rFonts w:ascii="Arial" w:eastAsia="Times New Roman" w:hAnsi="Arial" w:cs="Arial"/>
          <w:color w:val="262626" w:themeColor="text1" w:themeTint="D9"/>
          <w:sz w:val="20"/>
          <w:szCs w:val="20"/>
          <w:lang w:eastAsia="en-GB"/>
        </w:rPr>
        <w:t>for first-hand global business</w:t>
      </w:r>
      <w:r w:rsidR="00D36898" w:rsidRPr="00656F86">
        <w:rPr>
          <w:rFonts w:ascii="Arial" w:eastAsia="Times New Roman" w:hAnsi="Arial" w:cs="Arial"/>
          <w:color w:val="262626" w:themeColor="text1" w:themeTint="D9"/>
          <w:sz w:val="20"/>
          <w:szCs w:val="20"/>
          <w:lang w:eastAsia="en-GB"/>
        </w:rPr>
        <w:t xml:space="preserve"> advice.</w:t>
      </w:r>
      <w:r w:rsidR="00B46C99" w:rsidRPr="00656F86">
        <w:rPr>
          <w:rFonts w:ascii="Arial" w:eastAsia="Times New Roman" w:hAnsi="Arial" w:cs="Arial"/>
          <w:color w:val="262626" w:themeColor="text1" w:themeTint="D9"/>
          <w:sz w:val="20"/>
          <w:szCs w:val="20"/>
          <w:lang w:eastAsia="en-GB"/>
        </w:rPr>
        <w:t xml:space="preserve">  </w:t>
      </w:r>
      <w:r w:rsidR="001E4180">
        <w:rPr>
          <w:rFonts w:ascii="Arial" w:eastAsia="Times New Roman" w:hAnsi="Arial" w:cs="Arial"/>
          <w:color w:val="262626" w:themeColor="text1" w:themeTint="D9"/>
          <w:sz w:val="20"/>
          <w:szCs w:val="20"/>
          <w:lang w:eastAsia="en-GB"/>
        </w:rPr>
        <w:t xml:space="preserve">The </w:t>
      </w:r>
      <w:r w:rsidR="000440A7">
        <w:rPr>
          <w:rFonts w:ascii="Arial" w:eastAsia="Times New Roman" w:hAnsi="Arial" w:cs="Arial"/>
          <w:color w:val="262626" w:themeColor="text1" w:themeTint="D9"/>
          <w:sz w:val="20"/>
          <w:szCs w:val="20"/>
          <w:lang w:eastAsia="en-GB"/>
        </w:rPr>
        <w:t xml:space="preserve">group discussions and presentations </w:t>
      </w:r>
      <w:r w:rsidR="002A4E0C">
        <w:rPr>
          <w:rFonts w:ascii="Arial" w:eastAsia="Times New Roman" w:hAnsi="Arial" w:cs="Arial"/>
          <w:color w:val="262626" w:themeColor="text1" w:themeTint="D9"/>
          <w:sz w:val="20"/>
          <w:szCs w:val="20"/>
          <w:lang w:eastAsia="en-GB"/>
        </w:rPr>
        <w:t>enable us to be up to date on relevant global</w:t>
      </w:r>
      <w:r w:rsidR="001E4180">
        <w:rPr>
          <w:rFonts w:ascii="Arial" w:eastAsia="Times New Roman" w:hAnsi="Arial" w:cs="Arial"/>
          <w:color w:val="262626" w:themeColor="text1" w:themeTint="D9"/>
          <w:sz w:val="20"/>
          <w:szCs w:val="20"/>
          <w:lang w:eastAsia="en-GB"/>
        </w:rPr>
        <w:t xml:space="preserve"> business</w:t>
      </w:r>
      <w:r w:rsidR="002A4E0C">
        <w:rPr>
          <w:rFonts w:ascii="Arial" w:eastAsia="Times New Roman" w:hAnsi="Arial" w:cs="Arial"/>
          <w:color w:val="262626" w:themeColor="text1" w:themeTint="D9"/>
          <w:sz w:val="20"/>
          <w:szCs w:val="20"/>
          <w:lang w:eastAsia="en-GB"/>
        </w:rPr>
        <w:t xml:space="preserve"> </w:t>
      </w:r>
      <w:r w:rsidR="001E4180">
        <w:rPr>
          <w:rFonts w:ascii="Arial" w:eastAsia="Times New Roman" w:hAnsi="Arial" w:cs="Arial"/>
          <w:color w:val="262626" w:themeColor="text1" w:themeTint="D9"/>
          <w:sz w:val="20"/>
          <w:szCs w:val="20"/>
          <w:lang w:eastAsia="en-GB"/>
        </w:rPr>
        <w:t xml:space="preserve">issues </w:t>
      </w:r>
      <w:r w:rsidR="00EA5D9A">
        <w:rPr>
          <w:rFonts w:ascii="Arial" w:eastAsia="Times New Roman" w:hAnsi="Arial" w:cs="Arial"/>
          <w:color w:val="262626" w:themeColor="text1" w:themeTint="D9"/>
          <w:sz w:val="20"/>
          <w:szCs w:val="20"/>
          <w:lang w:eastAsia="en-GB"/>
        </w:rPr>
        <w:t xml:space="preserve">and we use this information to </w:t>
      </w:r>
      <w:r w:rsidR="00382030">
        <w:rPr>
          <w:rFonts w:ascii="Arial" w:eastAsia="Times New Roman" w:hAnsi="Arial" w:cs="Arial"/>
          <w:color w:val="262626" w:themeColor="text1" w:themeTint="D9"/>
          <w:sz w:val="20"/>
          <w:szCs w:val="20"/>
          <w:lang w:eastAsia="en-GB"/>
        </w:rPr>
        <w:t xml:space="preserve">help </w:t>
      </w:r>
      <w:r w:rsidR="00EA5D9A">
        <w:rPr>
          <w:rFonts w:ascii="Arial" w:eastAsia="Times New Roman" w:hAnsi="Arial" w:cs="Arial"/>
          <w:color w:val="262626" w:themeColor="text1" w:themeTint="D9"/>
          <w:sz w:val="20"/>
          <w:szCs w:val="20"/>
          <w:lang w:eastAsia="en-GB"/>
        </w:rPr>
        <w:t xml:space="preserve">advise </w:t>
      </w:r>
      <w:r w:rsidR="001E4180">
        <w:rPr>
          <w:rFonts w:ascii="Arial" w:eastAsia="Times New Roman" w:hAnsi="Arial" w:cs="Arial"/>
          <w:color w:val="262626" w:themeColor="text1" w:themeTint="D9"/>
          <w:sz w:val="20"/>
          <w:szCs w:val="20"/>
          <w:lang w:eastAsia="en-GB"/>
        </w:rPr>
        <w:t xml:space="preserve">our clients </w:t>
      </w:r>
      <w:r w:rsidR="0069287D">
        <w:rPr>
          <w:rFonts w:ascii="Arial" w:eastAsia="Times New Roman" w:hAnsi="Arial" w:cs="Arial"/>
          <w:color w:val="262626" w:themeColor="text1" w:themeTint="D9"/>
          <w:sz w:val="20"/>
          <w:szCs w:val="20"/>
          <w:lang w:eastAsia="en-GB"/>
        </w:rPr>
        <w:t>on</w:t>
      </w:r>
      <w:bookmarkStart w:id="0" w:name="_GoBack"/>
      <w:bookmarkEnd w:id="0"/>
      <w:r w:rsidR="00EA5D9A">
        <w:rPr>
          <w:rFonts w:ascii="Arial" w:eastAsia="Times New Roman" w:hAnsi="Arial" w:cs="Arial"/>
          <w:color w:val="262626" w:themeColor="text1" w:themeTint="D9"/>
          <w:sz w:val="20"/>
          <w:szCs w:val="20"/>
          <w:lang w:eastAsia="en-GB"/>
        </w:rPr>
        <w:t xml:space="preserve"> </w:t>
      </w:r>
      <w:r w:rsidR="001E4180">
        <w:rPr>
          <w:rFonts w:ascii="Arial" w:eastAsia="Times New Roman" w:hAnsi="Arial" w:cs="Arial"/>
          <w:color w:val="262626" w:themeColor="text1" w:themeTint="D9"/>
          <w:sz w:val="20"/>
          <w:szCs w:val="20"/>
          <w:lang w:eastAsia="en-GB"/>
        </w:rPr>
        <w:t xml:space="preserve">the best solutions to </w:t>
      </w:r>
      <w:r w:rsidR="00382030">
        <w:rPr>
          <w:rFonts w:ascii="Arial" w:eastAsia="Times New Roman" w:hAnsi="Arial" w:cs="Arial"/>
          <w:color w:val="262626" w:themeColor="text1" w:themeTint="D9"/>
          <w:sz w:val="20"/>
          <w:szCs w:val="20"/>
          <w:lang w:eastAsia="en-GB"/>
        </w:rPr>
        <w:t xml:space="preserve">meet </w:t>
      </w:r>
      <w:r w:rsidR="001E4180">
        <w:rPr>
          <w:rFonts w:ascii="Arial" w:eastAsia="Times New Roman" w:hAnsi="Arial" w:cs="Arial"/>
          <w:color w:val="262626" w:themeColor="text1" w:themeTint="D9"/>
          <w:sz w:val="20"/>
          <w:szCs w:val="20"/>
          <w:lang w:eastAsia="en-GB"/>
        </w:rPr>
        <w:t xml:space="preserve">their national or international </w:t>
      </w:r>
      <w:r w:rsidR="00382030">
        <w:rPr>
          <w:rFonts w:ascii="Arial" w:eastAsia="Times New Roman" w:hAnsi="Arial" w:cs="Arial"/>
          <w:color w:val="262626" w:themeColor="text1" w:themeTint="D9"/>
          <w:sz w:val="20"/>
          <w:szCs w:val="20"/>
          <w:lang w:eastAsia="en-GB"/>
        </w:rPr>
        <w:t xml:space="preserve">professional </w:t>
      </w:r>
      <w:r w:rsidR="001E4180">
        <w:rPr>
          <w:rFonts w:ascii="Arial" w:eastAsia="Times New Roman" w:hAnsi="Arial" w:cs="Arial"/>
          <w:color w:val="262626" w:themeColor="text1" w:themeTint="D9"/>
          <w:sz w:val="20"/>
          <w:szCs w:val="20"/>
          <w:lang w:eastAsia="en-GB"/>
        </w:rPr>
        <w:t>needs</w:t>
      </w:r>
      <w:r w:rsidR="00282E43" w:rsidRPr="001E4180">
        <w:rPr>
          <w:rFonts w:ascii="Arial" w:eastAsia="Times New Roman" w:hAnsi="Arial" w:cs="Arial"/>
          <w:sz w:val="20"/>
          <w:szCs w:val="20"/>
          <w:lang w:eastAsia="en-GB"/>
        </w:rPr>
        <w:t>.</w:t>
      </w:r>
      <w:r w:rsidR="00BB4A1D" w:rsidRPr="001E4180">
        <w:rPr>
          <w:rFonts w:ascii="Arial" w:eastAsia="Times New Roman" w:hAnsi="Arial" w:cs="Arial"/>
          <w:sz w:val="20"/>
          <w:szCs w:val="20"/>
          <w:lang w:eastAsia="en-GB"/>
        </w:rPr>
        <w:t>”</w:t>
      </w:r>
    </w:p>
    <w:p w14:paraId="069218E1" w14:textId="77777777" w:rsidR="00956EBC" w:rsidRPr="00656F86" w:rsidRDefault="00956EBC" w:rsidP="00956EBC">
      <w:pPr>
        <w:shd w:val="clear" w:color="auto" w:fill="FFFFFF"/>
        <w:spacing w:after="0" w:line="240" w:lineRule="atLeast"/>
        <w:jc w:val="center"/>
        <w:rPr>
          <w:rFonts w:ascii="Arial" w:eastAsia="Times New Roman" w:hAnsi="Arial" w:cs="Arial"/>
          <w:noProof/>
          <w:color w:val="262626" w:themeColor="text1" w:themeTint="D9"/>
          <w:sz w:val="20"/>
          <w:szCs w:val="20"/>
          <w:lang w:eastAsia="en-GB"/>
        </w:rPr>
      </w:pPr>
    </w:p>
    <w:p w14:paraId="069218E2" w14:textId="77777777" w:rsidR="00956EBC" w:rsidRDefault="00956EBC" w:rsidP="00956EBC">
      <w:pPr>
        <w:shd w:val="clear" w:color="auto" w:fill="FFFFFF"/>
        <w:spacing w:after="0" w:line="240" w:lineRule="atLeast"/>
        <w:jc w:val="center"/>
        <w:rPr>
          <w:rFonts w:ascii="Arial" w:eastAsia="Times New Roman" w:hAnsi="Arial" w:cs="Arial"/>
          <w:noProof/>
          <w:color w:val="262626" w:themeColor="text1" w:themeTint="D9"/>
          <w:sz w:val="20"/>
          <w:szCs w:val="20"/>
          <w:lang w:eastAsia="en-GB"/>
        </w:rPr>
      </w:pPr>
      <w:r w:rsidRPr="00656F86">
        <w:rPr>
          <w:rFonts w:ascii="Arial" w:eastAsia="Times New Roman" w:hAnsi="Arial" w:cs="Arial"/>
          <w:noProof/>
          <w:color w:val="262626" w:themeColor="text1" w:themeTint="D9"/>
          <w:sz w:val="20"/>
          <w:szCs w:val="20"/>
          <w:lang w:eastAsia="en-GB"/>
        </w:rPr>
        <w:t>[insert photo]</w:t>
      </w:r>
    </w:p>
    <w:p w14:paraId="69100A71" w14:textId="77777777" w:rsidR="00390874" w:rsidRDefault="00390874" w:rsidP="00956EBC">
      <w:pPr>
        <w:shd w:val="clear" w:color="auto" w:fill="FFFFFF"/>
        <w:spacing w:after="0" w:line="240" w:lineRule="atLeast"/>
        <w:jc w:val="center"/>
        <w:rPr>
          <w:rFonts w:ascii="Arial" w:eastAsia="Times New Roman" w:hAnsi="Arial" w:cs="Arial"/>
          <w:noProof/>
          <w:color w:val="262626" w:themeColor="text1" w:themeTint="D9"/>
          <w:sz w:val="20"/>
          <w:szCs w:val="20"/>
          <w:lang w:eastAsia="en-GB"/>
        </w:rPr>
      </w:pPr>
    </w:p>
    <w:p w14:paraId="069218E6" w14:textId="77777777" w:rsidR="00956EBC" w:rsidRPr="003A3FBF" w:rsidRDefault="00956EBC" w:rsidP="00956EBC">
      <w:pPr>
        <w:shd w:val="clear" w:color="auto" w:fill="FFFFFF"/>
        <w:spacing w:after="0" w:line="240" w:lineRule="atLeast"/>
        <w:rPr>
          <w:rFonts w:ascii="Arial" w:eastAsia="Times New Roman" w:hAnsi="Arial" w:cs="Arial"/>
          <w:b/>
          <w:bCs/>
          <w:color w:val="4BACC6" w:themeColor="accent5"/>
          <w:sz w:val="18"/>
          <w:szCs w:val="18"/>
          <w:lang w:eastAsia="en-GB"/>
        </w:rPr>
      </w:pPr>
      <w:r w:rsidRPr="00282E43">
        <w:rPr>
          <w:rFonts w:ascii="Arial" w:eastAsia="Times New Roman" w:hAnsi="Arial" w:cs="Arial"/>
          <w:b/>
          <w:bCs/>
          <w:sz w:val="20"/>
          <w:szCs w:val="18"/>
          <w:lang w:eastAsia="en-GB"/>
        </w:rPr>
        <w:t>About</w:t>
      </w:r>
      <w:r w:rsidRPr="003A3FBF">
        <w:rPr>
          <w:rFonts w:ascii="Arial" w:eastAsia="Times New Roman" w:hAnsi="Arial" w:cs="Arial"/>
          <w:b/>
          <w:bCs/>
          <w:color w:val="4BACC6" w:themeColor="accent5"/>
          <w:sz w:val="20"/>
          <w:szCs w:val="18"/>
          <w:lang w:eastAsia="en-GB"/>
        </w:rPr>
        <w:t xml:space="preserve"> [IAPA Member Firm] </w:t>
      </w:r>
      <w:r w:rsidRPr="003A3FBF">
        <w:rPr>
          <w:rFonts w:ascii="Arial" w:eastAsia="Times New Roman" w:hAnsi="Arial" w:cs="Arial"/>
          <w:b/>
          <w:bCs/>
          <w:color w:val="4BACC6" w:themeColor="accent5"/>
          <w:sz w:val="20"/>
          <w:szCs w:val="18"/>
          <w:lang w:eastAsia="en-GB"/>
        </w:rPr>
        <w:br/>
      </w:r>
    </w:p>
    <w:p w14:paraId="069218E7" w14:textId="77777777" w:rsidR="00956EBC" w:rsidRPr="003A3FBF" w:rsidRDefault="00956EBC" w:rsidP="00956EBC">
      <w:pPr>
        <w:shd w:val="clear" w:color="auto" w:fill="FFFFFF"/>
        <w:spacing w:after="0" w:line="240" w:lineRule="atLeast"/>
        <w:rPr>
          <w:rFonts w:ascii="Arial" w:eastAsia="Times New Roman" w:hAnsi="Arial" w:cs="Arial"/>
          <w:bCs/>
          <w:color w:val="4BACC6" w:themeColor="accent5"/>
          <w:sz w:val="20"/>
          <w:szCs w:val="18"/>
          <w:lang w:eastAsia="en-GB"/>
        </w:rPr>
      </w:pPr>
      <w:proofErr w:type="gramStart"/>
      <w:r w:rsidRPr="003A3FBF">
        <w:rPr>
          <w:rFonts w:ascii="Arial" w:eastAsia="Times New Roman" w:hAnsi="Arial" w:cs="Arial"/>
          <w:bCs/>
          <w:color w:val="4BACC6" w:themeColor="accent5"/>
          <w:sz w:val="20"/>
          <w:szCs w:val="18"/>
          <w:lang w:eastAsia="en-GB"/>
        </w:rPr>
        <w:t>Text to be inserted by Member Firm.</w:t>
      </w:r>
      <w:proofErr w:type="gramEnd"/>
      <w:r w:rsidRPr="003A3FBF">
        <w:rPr>
          <w:rFonts w:ascii="Arial" w:eastAsia="Times New Roman" w:hAnsi="Arial" w:cs="Arial"/>
          <w:bCs/>
          <w:color w:val="4BACC6" w:themeColor="accent5"/>
          <w:sz w:val="20"/>
          <w:szCs w:val="18"/>
          <w:lang w:eastAsia="en-GB"/>
        </w:rPr>
        <w:br/>
      </w:r>
    </w:p>
    <w:p w14:paraId="069218E8" w14:textId="5047DED1" w:rsidR="00956EBC" w:rsidRDefault="00956EBC" w:rsidP="00956EBC">
      <w:pPr>
        <w:shd w:val="clear" w:color="auto" w:fill="FFFFFF"/>
        <w:spacing w:after="0" w:line="240" w:lineRule="atLeast"/>
        <w:rPr>
          <w:rFonts w:ascii="Arial" w:eastAsia="Times New Roman" w:hAnsi="Arial" w:cs="Arial"/>
          <w:color w:val="595959"/>
          <w:sz w:val="20"/>
          <w:szCs w:val="20"/>
          <w:lang w:eastAsia="en-GB"/>
        </w:rPr>
      </w:pPr>
      <w:r w:rsidRPr="00656F86">
        <w:rPr>
          <w:rFonts w:ascii="Arial" w:eastAsia="Times New Roman" w:hAnsi="Arial" w:cs="Arial"/>
          <w:b/>
          <w:bCs/>
          <w:color w:val="262626" w:themeColor="text1" w:themeTint="D9"/>
          <w:sz w:val="20"/>
          <w:szCs w:val="20"/>
          <w:lang w:eastAsia="en-GB"/>
        </w:rPr>
        <w:t xml:space="preserve">About IAPA </w:t>
      </w:r>
      <w:r w:rsidRPr="00656F86">
        <w:rPr>
          <w:rFonts w:ascii="Arial" w:eastAsia="Times New Roman" w:hAnsi="Arial" w:cs="Arial"/>
          <w:b/>
          <w:bCs/>
          <w:color w:val="262626" w:themeColor="text1" w:themeTint="D9"/>
          <w:sz w:val="20"/>
          <w:szCs w:val="20"/>
          <w:lang w:eastAsia="en-GB"/>
        </w:rPr>
        <w:br/>
      </w:r>
      <w:r w:rsidRPr="00656F86">
        <w:rPr>
          <w:rFonts w:ascii="Arial" w:eastAsia="Times New Roman" w:hAnsi="Arial" w:cs="Arial"/>
          <w:b/>
          <w:bCs/>
          <w:color w:val="262626" w:themeColor="text1" w:themeTint="D9"/>
          <w:sz w:val="20"/>
          <w:szCs w:val="20"/>
          <w:lang w:eastAsia="en-GB"/>
        </w:rPr>
        <w:br/>
      </w:r>
      <w:proofErr w:type="spellStart"/>
      <w:r w:rsidRPr="00295120">
        <w:rPr>
          <w:rFonts w:ascii="Arial" w:eastAsia="Times New Roman" w:hAnsi="Arial" w:cs="Arial"/>
          <w:color w:val="595959" w:themeColor="text1" w:themeTint="A6"/>
          <w:sz w:val="20"/>
          <w:szCs w:val="20"/>
          <w:lang w:eastAsia="en-GB"/>
        </w:rPr>
        <w:t>IAPA</w:t>
      </w:r>
      <w:proofErr w:type="spellEnd"/>
      <w:r w:rsidRPr="00295120">
        <w:rPr>
          <w:rFonts w:ascii="Arial" w:eastAsia="Times New Roman" w:hAnsi="Arial" w:cs="Arial"/>
          <w:color w:val="595959" w:themeColor="text1" w:themeTint="A6"/>
          <w:sz w:val="20"/>
          <w:szCs w:val="20"/>
          <w:lang w:eastAsia="en-GB"/>
        </w:rPr>
        <w:t xml:space="preserve"> is a global association of independent accounting and business advisory firms representing the expertise of </w:t>
      </w:r>
      <w:r w:rsidR="00BB4A1D">
        <w:rPr>
          <w:rFonts w:ascii="Arial" w:eastAsia="Times New Roman" w:hAnsi="Arial" w:cs="Arial"/>
          <w:color w:val="595959" w:themeColor="text1" w:themeTint="A6"/>
          <w:sz w:val="20"/>
          <w:szCs w:val="20"/>
          <w:lang w:eastAsia="en-GB"/>
        </w:rPr>
        <w:t>17</w:t>
      </w:r>
      <w:r w:rsidR="00C507ED">
        <w:rPr>
          <w:rFonts w:ascii="Arial" w:eastAsia="Times New Roman" w:hAnsi="Arial" w:cs="Arial"/>
          <w:color w:val="595959" w:themeColor="text1" w:themeTint="A6"/>
          <w:sz w:val="20"/>
          <w:szCs w:val="20"/>
          <w:lang w:eastAsia="en-GB"/>
        </w:rPr>
        <w:t>2</w:t>
      </w:r>
      <w:r w:rsidRPr="00295120">
        <w:rPr>
          <w:rFonts w:ascii="Arial" w:eastAsia="Times New Roman" w:hAnsi="Arial" w:cs="Arial"/>
          <w:color w:val="595959" w:themeColor="text1" w:themeTint="A6"/>
          <w:sz w:val="20"/>
          <w:szCs w:val="20"/>
          <w:lang w:eastAsia="en-GB"/>
        </w:rPr>
        <w:t xml:space="preserve"> </w:t>
      </w:r>
      <w:r>
        <w:rPr>
          <w:rFonts w:ascii="Arial" w:eastAsia="Times New Roman" w:hAnsi="Arial" w:cs="Arial"/>
          <w:color w:val="595959"/>
          <w:sz w:val="20"/>
          <w:szCs w:val="20"/>
          <w:lang w:eastAsia="en-GB"/>
        </w:rPr>
        <w:t xml:space="preserve">member firms </w:t>
      </w:r>
      <w:r w:rsidR="00A36ADE">
        <w:rPr>
          <w:rFonts w:ascii="Arial" w:eastAsia="Times New Roman" w:hAnsi="Arial" w:cs="Arial"/>
          <w:color w:val="595959"/>
          <w:sz w:val="20"/>
          <w:szCs w:val="20"/>
          <w:lang w:eastAsia="en-GB"/>
        </w:rPr>
        <w:t xml:space="preserve">in </w:t>
      </w:r>
      <w:r w:rsidR="00BB4A1D">
        <w:rPr>
          <w:rFonts w:ascii="Arial" w:eastAsia="Times New Roman" w:hAnsi="Arial" w:cs="Arial"/>
          <w:color w:val="595959"/>
          <w:sz w:val="20"/>
          <w:szCs w:val="20"/>
          <w:lang w:eastAsia="en-GB"/>
        </w:rPr>
        <w:t>6</w:t>
      </w:r>
      <w:r w:rsidR="00A36ADE">
        <w:rPr>
          <w:rFonts w:ascii="Arial" w:eastAsia="Times New Roman" w:hAnsi="Arial" w:cs="Arial"/>
          <w:color w:val="595959"/>
          <w:sz w:val="20"/>
          <w:szCs w:val="20"/>
          <w:lang w:eastAsia="en-GB"/>
        </w:rPr>
        <w:t>3</w:t>
      </w:r>
      <w:r>
        <w:rPr>
          <w:rFonts w:ascii="Arial" w:eastAsia="Times New Roman" w:hAnsi="Arial" w:cs="Arial"/>
          <w:color w:val="595959"/>
          <w:sz w:val="20"/>
          <w:szCs w:val="20"/>
          <w:lang w:eastAsia="en-GB"/>
        </w:rPr>
        <w:t xml:space="preserve"> countries around the world. For more information visit: </w:t>
      </w:r>
      <w:hyperlink w:history="1">
        <w:r w:rsidR="003C4027" w:rsidRPr="003C4027">
          <w:rPr>
            <w:rStyle w:val="Hyperlink"/>
            <w:rFonts w:ascii="Arial" w:eastAsia="Times New Roman" w:hAnsi="Arial" w:cs="Arial"/>
            <w:sz w:val="20"/>
            <w:szCs w:val="20"/>
            <w:lang w:eastAsia="en-GB"/>
          </w:rPr>
          <w:t>www.iapa.net</w:t>
        </w:r>
        <w:r w:rsidR="003C4027" w:rsidRPr="003C4027">
          <w:rPr>
            <w:rStyle w:val="Hyperlink"/>
            <w:rFonts w:ascii="Arial" w:eastAsia="Times New Roman" w:hAnsi="Arial" w:cs="Arial"/>
            <w:color w:val="404040" w:themeColor="text1" w:themeTint="BF"/>
            <w:sz w:val="20"/>
            <w:szCs w:val="20"/>
            <w:u w:val="none"/>
            <w:lang w:eastAsia="en-GB"/>
          </w:rPr>
          <w:t xml:space="preserve"> or</w:t>
        </w:r>
      </w:hyperlink>
      <w:r>
        <w:rPr>
          <w:rFonts w:ascii="Arial" w:eastAsia="Times New Roman" w:hAnsi="Arial" w:cs="Arial"/>
          <w:color w:val="595959"/>
          <w:sz w:val="20"/>
          <w:szCs w:val="20"/>
          <w:lang w:eastAsia="en-GB"/>
        </w:rPr>
        <w:t xml:space="preserve"> contact Louise Norbury, at </w:t>
      </w:r>
      <w:hyperlink r:id="rId11" w:history="1">
        <w:r w:rsidR="00343B1E" w:rsidRPr="00464C3B">
          <w:rPr>
            <w:rStyle w:val="Hyperlink"/>
            <w:rFonts w:ascii="Arial" w:eastAsia="Times New Roman" w:hAnsi="Arial" w:cs="Arial"/>
            <w:sz w:val="20"/>
            <w:szCs w:val="20"/>
            <w:lang w:eastAsia="en-GB"/>
          </w:rPr>
          <w:t>l.norbury@iapa.net</w:t>
        </w:r>
      </w:hyperlink>
      <w:r>
        <w:rPr>
          <w:rFonts w:ascii="Arial" w:eastAsia="Times New Roman" w:hAnsi="Arial" w:cs="Arial"/>
          <w:color w:val="595959"/>
          <w:sz w:val="20"/>
          <w:szCs w:val="20"/>
          <w:lang w:eastAsia="en-GB"/>
        </w:rPr>
        <w:t>.</w:t>
      </w:r>
    </w:p>
    <w:p w14:paraId="0692191F" w14:textId="77777777" w:rsidR="00343B1E" w:rsidRPr="00343B1E" w:rsidRDefault="00343B1E" w:rsidP="00956EBC">
      <w:pPr>
        <w:shd w:val="clear" w:color="auto" w:fill="FFFFFF"/>
        <w:spacing w:after="0" w:line="240" w:lineRule="atLeast"/>
        <w:rPr>
          <w:rFonts w:ascii="Arial" w:eastAsia="Times New Roman" w:hAnsi="Arial" w:cs="Arial"/>
          <w:b/>
          <w:color w:val="595959"/>
          <w:sz w:val="24"/>
          <w:szCs w:val="24"/>
          <w:lang w:eastAsia="en-GB"/>
        </w:rPr>
      </w:pPr>
    </w:p>
    <w:p w14:paraId="06921920" w14:textId="77777777" w:rsidR="00160AB4" w:rsidRDefault="00160AB4"/>
    <w:sectPr w:rsidR="00160AB4" w:rsidSect="00817433">
      <w:headerReference w:type="default" r:id="rId12"/>
      <w:footerReference w:type="default" r:id="rId13"/>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2193B" w14:textId="77777777" w:rsidR="00564A71" w:rsidRDefault="00564A71" w:rsidP="00564A71">
      <w:pPr>
        <w:spacing w:after="0" w:line="240" w:lineRule="auto"/>
      </w:pPr>
      <w:r>
        <w:separator/>
      </w:r>
    </w:p>
  </w:endnote>
  <w:endnote w:type="continuationSeparator" w:id="0">
    <w:p w14:paraId="0692193C" w14:textId="77777777" w:rsidR="00564A71" w:rsidRDefault="00564A71" w:rsidP="0056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193E" w14:textId="77777777" w:rsidR="00817433" w:rsidRPr="00817433" w:rsidRDefault="00817433" w:rsidP="00817433">
    <w:pPr>
      <w:spacing w:after="0" w:line="240" w:lineRule="auto"/>
      <w:jc w:val="center"/>
      <w:rPr>
        <w:rFonts w:ascii="Arial" w:eastAsia="Times New Roman" w:hAnsi="Arial" w:cs="Arial"/>
        <w:color w:val="005957"/>
        <w:sz w:val="16"/>
        <w:szCs w:val="16"/>
        <w:lang w:eastAsia="en-GB"/>
      </w:rPr>
    </w:pPr>
    <w:r w:rsidRPr="00817433">
      <w:rPr>
        <w:rFonts w:ascii="Arial" w:eastAsia="Times New Roman" w:hAnsi="Arial" w:cs="Arial"/>
        <w:color w:val="005957"/>
        <w:sz w:val="16"/>
        <w:szCs w:val="16"/>
        <w:lang w:eastAsia="en-GB"/>
      </w:rPr>
      <w:t>IAPA, First Floor, Sequel House, The Hart, Farnham, Surrey GU9 7HW, United Kingdom</w:t>
    </w:r>
  </w:p>
  <w:p w14:paraId="0692193F" w14:textId="77777777" w:rsidR="00817433" w:rsidRPr="00817433" w:rsidRDefault="00817433" w:rsidP="00817433">
    <w:pPr>
      <w:spacing w:after="0" w:line="240" w:lineRule="auto"/>
      <w:jc w:val="center"/>
      <w:rPr>
        <w:rFonts w:ascii="Arial" w:eastAsia="Times New Roman" w:hAnsi="Arial" w:cs="Arial"/>
        <w:color w:val="005957"/>
        <w:sz w:val="16"/>
        <w:szCs w:val="16"/>
        <w:lang w:eastAsia="en-GB"/>
      </w:rPr>
    </w:pPr>
    <w:r w:rsidRPr="00817433">
      <w:rPr>
        <w:rFonts w:ascii="Arial" w:eastAsia="Times New Roman" w:hAnsi="Arial" w:cs="Arial"/>
        <w:color w:val="005957"/>
        <w:sz w:val="16"/>
        <w:szCs w:val="16"/>
        <w:lang w:eastAsia="en-GB"/>
      </w:rPr>
      <w:t>Email: admin@iapa.net     Website: www.iapa.net</w:t>
    </w:r>
  </w:p>
  <w:p w14:paraId="06921940" w14:textId="77777777" w:rsidR="00817433" w:rsidRPr="00817433" w:rsidRDefault="00817433" w:rsidP="00817433">
    <w:pPr>
      <w:spacing w:after="0" w:line="240" w:lineRule="auto"/>
      <w:jc w:val="center"/>
      <w:rPr>
        <w:rFonts w:ascii="Arial" w:eastAsia="Times New Roman" w:hAnsi="Arial" w:cs="Arial"/>
        <w:color w:val="005957"/>
        <w:sz w:val="16"/>
        <w:szCs w:val="16"/>
        <w:lang w:eastAsia="en-GB"/>
      </w:rPr>
    </w:pPr>
  </w:p>
  <w:p w14:paraId="06921941" w14:textId="77777777" w:rsidR="00817433" w:rsidRPr="00817433" w:rsidRDefault="00817433" w:rsidP="00817433">
    <w:pPr>
      <w:spacing w:after="0" w:line="240" w:lineRule="auto"/>
      <w:jc w:val="center"/>
      <w:rPr>
        <w:rFonts w:ascii="Arial" w:eastAsia="Times New Roman" w:hAnsi="Arial" w:cs="Arial"/>
        <w:color w:val="005957"/>
        <w:sz w:val="16"/>
        <w:szCs w:val="16"/>
        <w:lang w:eastAsia="en-GB"/>
      </w:rPr>
    </w:pPr>
    <w:r w:rsidRPr="00817433">
      <w:rPr>
        <w:rFonts w:ascii="Arial" w:eastAsia="Times New Roman" w:hAnsi="Arial" w:cs="Arial"/>
        <w:color w:val="005957"/>
        <w:sz w:val="16"/>
        <w:szCs w:val="16"/>
        <w:lang w:eastAsia="en-GB"/>
      </w:rPr>
      <w:t>IAPA is a Limited Company registered in England &amp; Wales.  Registered No. 05166917.  VAT Registration No. 641 3289 47</w:t>
    </w:r>
  </w:p>
  <w:p w14:paraId="06921942" w14:textId="04A4736C" w:rsidR="00817433" w:rsidRPr="00817433" w:rsidRDefault="00817433" w:rsidP="00817433">
    <w:pPr>
      <w:spacing w:after="0" w:line="240" w:lineRule="auto"/>
      <w:jc w:val="center"/>
      <w:rPr>
        <w:rFonts w:ascii="Arial" w:eastAsia="Times New Roman" w:hAnsi="Arial" w:cs="Arial"/>
        <w:color w:val="005957"/>
        <w:sz w:val="16"/>
        <w:szCs w:val="16"/>
        <w:lang w:eastAsia="en-GB"/>
      </w:rPr>
    </w:pPr>
    <w:r w:rsidRPr="00817433">
      <w:rPr>
        <w:rFonts w:ascii="Arial" w:eastAsia="Times New Roman" w:hAnsi="Arial" w:cs="Arial"/>
        <w:color w:val="005957"/>
        <w:sz w:val="16"/>
        <w:szCs w:val="16"/>
        <w:lang w:eastAsia="en-GB"/>
      </w:rPr>
      <w:t xml:space="preserve">Registered Office – </w:t>
    </w:r>
    <w:r w:rsidR="0047184C" w:rsidRPr="00817433">
      <w:rPr>
        <w:rFonts w:ascii="Arial" w:eastAsia="Times New Roman" w:hAnsi="Arial" w:cs="Arial"/>
        <w:color w:val="005957"/>
        <w:sz w:val="16"/>
        <w:szCs w:val="16"/>
        <w:lang w:eastAsia="en-GB"/>
      </w:rPr>
      <w:t>First Floor, Sequel House, The Hart, Farnham, Surrey GU9 7HW, United Kingdom</w:t>
    </w:r>
  </w:p>
  <w:p w14:paraId="06921943" w14:textId="77777777" w:rsidR="00817433" w:rsidRDefault="00817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21939" w14:textId="77777777" w:rsidR="00564A71" w:rsidRDefault="00564A71" w:rsidP="00564A71">
      <w:pPr>
        <w:spacing w:after="0" w:line="240" w:lineRule="auto"/>
      </w:pPr>
      <w:r>
        <w:separator/>
      </w:r>
    </w:p>
  </w:footnote>
  <w:footnote w:type="continuationSeparator" w:id="0">
    <w:p w14:paraId="0692193A" w14:textId="77777777" w:rsidR="00564A71" w:rsidRDefault="00564A71" w:rsidP="00564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193D" w14:textId="77777777" w:rsidR="00564A71" w:rsidRDefault="00564A71">
    <w:pPr>
      <w:pStyle w:val="Header"/>
    </w:pPr>
    <w:r>
      <w:rPr>
        <w:rFonts w:ascii="Arial" w:eastAsia="Times New Roman" w:hAnsi="Arial" w:cs="Arial"/>
        <w:b/>
        <w:bCs/>
        <w:noProof/>
        <w:color w:val="595959"/>
        <w:sz w:val="20"/>
        <w:szCs w:val="20"/>
        <w:lang w:eastAsia="en-GB"/>
      </w:rPr>
      <w:drawing>
        <wp:inline distT="0" distB="0" distL="0" distR="0" wp14:anchorId="06921944" wp14:editId="06921945">
          <wp:extent cx="588394" cy="6413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A logo 10%.jpg"/>
                  <pic:cNvPicPr/>
                </pic:nvPicPr>
                <pic:blipFill>
                  <a:blip r:embed="rId1">
                    <a:extLst>
                      <a:ext uri="{28A0092B-C50C-407E-A947-70E740481C1C}">
                        <a14:useLocalDpi xmlns:a14="http://schemas.microsoft.com/office/drawing/2010/main" val="0"/>
                      </a:ext>
                    </a:extLst>
                  </a:blip>
                  <a:stretch>
                    <a:fillRect/>
                  </a:stretch>
                </pic:blipFill>
                <pic:spPr>
                  <a:xfrm>
                    <a:off x="0" y="0"/>
                    <a:ext cx="590199" cy="6433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BC"/>
    <w:rsid w:val="00002F8D"/>
    <w:rsid w:val="00004295"/>
    <w:rsid w:val="00006CC7"/>
    <w:rsid w:val="00011B58"/>
    <w:rsid w:val="0001358E"/>
    <w:rsid w:val="00017568"/>
    <w:rsid w:val="00017A9E"/>
    <w:rsid w:val="0002050E"/>
    <w:rsid w:val="000234C7"/>
    <w:rsid w:val="000302D5"/>
    <w:rsid w:val="00036589"/>
    <w:rsid w:val="000365F6"/>
    <w:rsid w:val="000411AA"/>
    <w:rsid w:val="00041EE5"/>
    <w:rsid w:val="000440A7"/>
    <w:rsid w:val="00047D27"/>
    <w:rsid w:val="00052A9B"/>
    <w:rsid w:val="0005433B"/>
    <w:rsid w:val="00054BDD"/>
    <w:rsid w:val="00063C45"/>
    <w:rsid w:val="00063E0A"/>
    <w:rsid w:val="00064F98"/>
    <w:rsid w:val="00067330"/>
    <w:rsid w:val="00084D6D"/>
    <w:rsid w:val="000872B8"/>
    <w:rsid w:val="00090EF3"/>
    <w:rsid w:val="00092A22"/>
    <w:rsid w:val="0009358F"/>
    <w:rsid w:val="000938F1"/>
    <w:rsid w:val="000A36C8"/>
    <w:rsid w:val="000A5F83"/>
    <w:rsid w:val="000B15B7"/>
    <w:rsid w:val="000B34AD"/>
    <w:rsid w:val="000B7483"/>
    <w:rsid w:val="000C2556"/>
    <w:rsid w:val="000C36B2"/>
    <w:rsid w:val="000C7867"/>
    <w:rsid w:val="000E056A"/>
    <w:rsid w:val="000E1993"/>
    <w:rsid w:val="000E4222"/>
    <w:rsid w:val="000E44A6"/>
    <w:rsid w:val="000E4D16"/>
    <w:rsid w:val="000F0B42"/>
    <w:rsid w:val="000F11AF"/>
    <w:rsid w:val="000F3454"/>
    <w:rsid w:val="0010023A"/>
    <w:rsid w:val="001015C7"/>
    <w:rsid w:val="00102C08"/>
    <w:rsid w:val="00106669"/>
    <w:rsid w:val="0011399A"/>
    <w:rsid w:val="00114037"/>
    <w:rsid w:val="00116DF8"/>
    <w:rsid w:val="00117A10"/>
    <w:rsid w:val="0012247D"/>
    <w:rsid w:val="00126B6A"/>
    <w:rsid w:val="001271C2"/>
    <w:rsid w:val="00127377"/>
    <w:rsid w:val="00130A88"/>
    <w:rsid w:val="001326A5"/>
    <w:rsid w:val="00135C8B"/>
    <w:rsid w:val="00142972"/>
    <w:rsid w:val="001445BD"/>
    <w:rsid w:val="00144FEF"/>
    <w:rsid w:val="001547EE"/>
    <w:rsid w:val="001563A1"/>
    <w:rsid w:val="00157A34"/>
    <w:rsid w:val="00160AB4"/>
    <w:rsid w:val="00164FC0"/>
    <w:rsid w:val="001652A1"/>
    <w:rsid w:val="001667D8"/>
    <w:rsid w:val="0016776B"/>
    <w:rsid w:val="0018537F"/>
    <w:rsid w:val="001957ED"/>
    <w:rsid w:val="00197C63"/>
    <w:rsid w:val="001A0033"/>
    <w:rsid w:val="001A0D9F"/>
    <w:rsid w:val="001A42B3"/>
    <w:rsid w:val="001B07B7"/>
    <w:rsid w:val="001B0A8F"/>
    <w:rsid w:val="001B35CB"/>
    <w:rsid w:val="001B43A0"/>
    <w:rsid w:val="001C16EC"/>
    <w:rsid w:val="001C2691"/>
    <w:rsid w:val="001C2FFB"/>
    <w:rsid w:val="001C6866"/>
    <w:rsid w:val="001D63D8"/>
    <w:rsid w:val="001E3A7D"/>
    <w:rsid w:val="001E4180"/>
    <w:rsid w:val="001E5011"/>
    <w:rsid w:val="001E5EA5"/>
    <w:rsid w:val="00200311"/>
    <w:rsid w:val="002009D2"/>
    <w:rsid w:val="00214047"/>
    <w:rsid w:val="002148DB"/>
    <w:rsid w:val="00225E32"/>
    <w:rsid w:val="002264C8"/>
    <w:rsid w:val="00230E55"/>
    <w:rsid w:val="00240955"/>
    <w:rsid w:val="002532AA"/>
    <w:rsid w:val="00254840"/>
    <w:rsid w:val="00272010"/>
    <w:rsid w:val="002727C2"/>
    <w:rsid w:val="00273EF9"/>
    <w:rsid w:val="00274433"/>
    <w:rsid w:val="00274704"/>
    <w:rsid w:val="00275416"/>
    <w:rsid w:val="00280746"/>
    <w:rsid w:val="00280887"/>
    <w:rsid w:val="00281A83"/>
    <w:rsid w:val="00282E43"/>
    <w:rsid w:val="00287F34"/>
    <w:rsid w:val="00291BEB"/>
    <w:rsid w:val="00292347"/>
    <w:rsid w:val="00295120"/>
    <w:rsid w:val="00297DDC"/>
    <w:rsid w:val="002A0AE6"/>
    <w:rsid w:val="002A1C16"/>
    <w:rsid w:val="002A4E0C"/>
    <w:rsid w:val="002B1BD8"/>
    <w:rsid w:val="002B625A"/>
    <w:rsid w:val="002B6A10"/>
    <w:rsid w:val="002C0AD0"/>
    <w:rsid w:val="002C306D"/>
    <w:rsid w:val="002C7457"/>
    <w:rsid w:val="002D37E1"/>
    <w:rsid w:val="002D6060"/>
    <w:rsid w:val="002E387A"/>
    <w:rsid w:val="002E569C"/>
    <w:rsid w:val="002F0B0E"/>
    <w:rsid w:val="002F3DCA"/>
    <w:rsid w:val="002F7D50"/>
    <w:rsid w:val="0030082B"/>
    <w:rsid w:val="003013DB"/>
    <w:rsid w:val="00301B4D"/>
    <w:rsid w:val="00305881"/>
    <w:rsid w:val="00310E9E"/>
    <w:rsid w:val="003214B6"/>
    <w:rsid w:val="003227DE"/>
    <w:rsid w:val="00322869"/>
    <w:rsid w:val="00323C64"/>
    <w:rsid w:val="0033126B"/>
    <w:rsid w:val="00334A21"/>
    <w:rsid w:val="00334D7F"/>
    <w:rsid w:val="00343B1E"/>
    <w:rsid w:val="00344D1B"/>
    <w:rsid w:val="00346354"/>
    <w:rsid w:val="00351D3E"/>
    <w:rsid w:val="00354EA5"/>
    <w:rsid w:val="003713C1"/>
    <w:rsid w:val="0037199A"/>
    <w:rsid w:val="003730D4"/>
    <w:rsid w:val="00373F60"/>
    <w:rsid w:val="00381AF1"/>
    <w:rsid w:val="00382030"/>
    <w:rsid w:val="00382590"/>
    <w:rsid w:val="00385659"/>
    <w:rsid w:val="0038653B"/>
    <w:rsid w:val="00390874"/>
    <w:rsid w:val="0039321F"/>
    <w:rsid w:val="00397A05"/>
    <w:rsid w:val="003A2CB2"/>
    <w:rsid w:val="003A38D9"/>
    <w:rsid w:val="003A3FBF"/>
    <w:rsid w:val="003B01D0"/>
    <w:rsid w:val="003B3C55"/>
    <w:rsid w:val="003C1533"/>
    <w:rsid w:val="003C33DB"/>
    <w:rsid w:val="003C37D4"/>
    <w:rsid w:val="003C4027"/>
    <w:rsid w:val="003C4113"/>
    <w:rsid w:val="003C5AA4"/>
    <w:rsid w:val="003C6C9F"/>
    <w:rsid w:val="003D166A"/>
    <w:rsid w:val="003D18AB"/>
    <w:rsid w:val="003E26A2"/>
    <w:rsid w:val="003F2B03"/>
    <w:rsid w:val="003F4668"/>
    <w:rsid w:val="004027D9"/>
    <w:rsid w:val="00404D13"/>
    <w:rsid w:val="00405FF9"/>
    <w:rsid w:val="00406FD8"/>
    <w:rsid w:val="00407F28"/>
    <w:rsid w:val="004130D1"/>
    <w:rsid w:val="00413109"/>
    <w:rsid w:val="004144A2"/>
    <w:rsid w:val="00414ADE"/>
    <w:rsid w:val="0042342D"/>
    <w:rsid w:val="00430633"/>
    <w:rsid w:val="00430C38"/>
    <w:rsid w:val="00433EDA"/>
    <w:rsid w:val="0043783A"/>
    <w:rsid w:val="00440345"/>
    <w:rsid w:val="004471A4"/>
    <w:rsid w:val="00447911"/>
    <w:rsid w:val="00453C81"/>
    <w:rsid w:val="00462BD7"/>
    <w:rsid w:val="00466AD0"/>
    <w:rsid w:val="00470C5D"/>
    <w:rsid w:val="0047184C"/>
    <w:rsid w:val="004752BA"/>
    <w:rsid w:val="00483A99"/>
    <w:rsid w:val="004841BC"/>
    <w:rsid w:val="00486017"/>
    <w:rsid w:val="004872D5"/>
    <w:rsid w:val="00490D93"/>
    <w:rsid w:val="00492A26"/>
    <w:rsid w:val="004A1022"/>
    <w:rsid w:val="004A643A"/>
    <w:rsid w:val="004B56E6"/>
    <w:rsid w:val="004B574F"/>
    <w:rsid w:val="004B5BCC"/>
    <w:rsid w:val="004C638D"/>
    <w:rsid w:val="004D0AAC"/>
    <w:rsid w:val="004D5C1A"/>
    <w:rsid w:val="004E0A39"/>
    <w:rsid w:val="004E15B1"/>
    <w:rsid w:val="004E1D57"/>
    <w:rsid w:val="004E4F6B"/>
    <w:rsid w:val="004E650A"/>
    <w:rsid w:val="004F0707"/>
    <w:rsid w:val="004F4F0A"/>
    <w:rsid w:val="0050028E"/>
    <w:rsid w:val="00501581"/>
    <w:rsid w:val="0050358A"/>
    <w:rsid w:val="00505FAA"/>
    <w:rsid w:val="0050633D"/>
    <w:rsid w:val="005065D4"/>
    <w:rsid w:val="0051063B"/>
    <w:rsid w:val="00510F6F"/>
    <w:rsid w:val="00513007"/>
    <w:rsid w:val="00522101"/>
    <w:rsid w:val="0052601F"/>
    <w:rsid w:val="005325BB"/>
    <w:rsid w:val="00537265"/>
    <w:rsid w:val="00537993"/>
    <w:rsid w:val="0054052D"/>
    <w:rsid w:val="00545BC1"/>
    <w:rsid w:val="005462D9"/>
    <w:rsid w:val="00552BC8"/>
    <w:rsid w:val="005563A6"/>
    <w:rsid w:val="00560AA1"/>
    <w:rsid w:val="00561354"/>
    <w:rsid w:val="005628C3"/>
    <w:rsid w:val="00563AB0"/>
    <w:rsid w:val="00564A71"/>
    <w:rsid w:val="00565475"/>
    <w:rsid w:val="005718DE"/>
    <w:rsid w:val="00571FBC"/>
    <w:rsid w:val="00573AC5"/>
    <w:rsid w:val="00582C6C"/>
    <w:rsid w:val="00585D9F"/>
    <w:rsid w:val="00585E39"/>
    <w:rsid w:val="00586A81"/>
    <w:rsid w:val="00591788"/>
    <w:rsid w:val="00594430"/>
    <w:rsid w:val="00595270"/>
    <w:rsid w:val="005960C2"/>
    <w:rsid w:val="005A62EB"/>
    <w:rsid w:val="005A71B0"/>
    <w:rsid w:val="005B22AA"/>
    <w:rsid w:val="005C5949"/>
    <w:rsid w:val="005C6897"/>
    <w:rsid w:val="005D226C"/>
    <w:rsid w:val="005D2DA2"/>
    <w:rsid w:val="005D7BF9"/>
    <w:rsid w:val="005E4595"/>
    <w:rsid w:val="005F3410"/>
    <w:rsid w:val="005F6196"/>
    <w:rsid w:val="00601214"/>
    <w:rsid w:val="00605D63"/>
    <w:rsid w:val="006073E8"/>
    <w:rsid w:val="00613586"/>
    <w:rsid w:val="006138AF"/>
    <w:rsid w:val="00614474"/>
    <w:rsid w:val="006174CB"/>
    <w:rsid w:val="00620D5B"/>
    <w:rsid w:val="00621B32"/>
    <w:rsid w:val="00624470"/>
    <w:rsid w:val="006246F3"/>
    <w:rsid w:val="00627546"/>
    <w:rsid w:val="00632EBA"/>
    <w:rsid w:val="00634577"/>
    <w:rsid w:val="00634D54"/>
    <w:rsid w:val="00635337"/>
    <w:rsid w:val="00635F53"/>
    <w:rsid w:val="00647FBE"/>
    <w:rsid w:val="00651D9D"/>
    <w:rsid w:val="00653CF5"/>
    <w:rsid w:val="00655B47"/>
    <w:rsid w:val="00656F86"/>
    <w:rsid w:val="00660874"/>
    <w:rsid w:val="00662996"/>
    <w:rsid w:val="00667551"/>
    <w:rsid w:val="00670EB1"/>
    <w:rsid w:val="00670EC4"/>
    <w:rsid w:val="006736D5"/>
    <w:rsid w:val="00675726"/>
    <w:rsid w:val="0068289F"/>
    <w:rsid w:val="006874F5"/>
    <w:rsid w:val="00691450"/>
    <w:rsid w:val="0069287D"/>
    <w:rsid w:val="00692B2F"/>
    <w:rsid w:val="00694878"/>
    <w:rsid w:val="00695B40"/>
    <w:rsid w:val="00696A9F"/>
    <w:rsid w:val="006B5E1A"/>
    <w:rsid w:val="006B6C78"/>
    <w:rsid w:val="006C2578"/>
    <w:rsid w:val="006C54C8"/>
    <w:rsid w:val="006C5F56"/>
    <w:rsid w:val="006D01F8"/>
    <w:rsid w:val="006D214D"/>
    <w:rsid w:val="006D21A6"/>
    <w:rsid w:val="006D66D3"/>
    <w:rsid w:val="006E08D1"/>
    <w:rsid w:val="006E6D0A"/>
    <w:rsid w:val="006E6D48"/>
    <w:rsid w:val="00711066"/>
    <w:rsid w:val="00721219"/>
    <w:rsid w:val="00723D47"/>
    <w:rsid w:val="00724BF9"/>
    <w:rsid w:val="007308DE"/>
    <w:rsid w:val="00730EB6"/>
    <w:rsid w:val="007328B7"/>
    <w:rsid w:val="00735030"/>
    <w:rsid w:val="007366C0"/>
    <w:rsid w:val="00736D2A"/>
    <w:rsid w:val="007504C5"/>
    <w:rsid w:val="007538D4"/>
    <w:rsid w:val="00754A13"/>
    <w:rsid w:val="00760BE8"/>
    <w:rsid w:val="00762220"/>
    <w:rsid w:val="00762EF9"/>
    <w:rsid w:val="00763610"/>
    <w:rsid w:val="00764692"/>
    <w:rsid w:val="007751D3"/>
    <w:rsid w:val="0077633A"/>
    <w:rsid w:val="00776439"/>
    <w:rsid w:val="007773C1"/>
    <w:rsid w:val="00777457"/>
    <w:rsid w:val="00782D47"/>
    <w:rsid w:val="00783B36"/>
    <w:rsid w:val="00791ECB"/>
    <w:rsid w:val="00796BF1"/>
    <w:rsid w:val="007A0177"/>
    <w:rsid w:val="007A6FFB"/>
    <w:rsid w:val="007A7A59"/>
    <w:rsid w:val="007B6ABE"/>
    <w:rsid w:val="007C10FA"/>
    <w:rsid w:val="007C1C9D"/>
    <w:rsid w:val="007C2802"/>
    <w:rsid w:val="007C7ABF"/>
    <w:rsid w:val="007D1988"/>
    <w:rsid w:val="007D201C"/>
    <w:rsid w:val="007D264E"/>
    <w:rsid w:val="007D3DDB"/>
    <w:rsid w:val="007D753E"/>
    <w:rsid w:val="007E38FE"/>
    <w:rsid w:val="007E4653"/>
    <w:rsid w:val="007F0413"/>
    <w:rsid w:val="007F2932"/>
    <w:rsid w:val="007F2A25"/>
    <w:rsid w:val="00817433"/>
    <w:rsid w:val="008326F5"/>
    <w:rsid w:val="008366A9"/>
    <w:rsid w:val="00850598"/>
    <w:rsid w:val="008544A3"/>
    <w:rsid w:val="00854768"/>
    <w:rsid w:val="008560A0"/>
    <w:rsid w:val="00860146"/>
    <w:rsid w:val="0086242D"/>
    <w:rsid w:val="00864F27"/>
    <w:rsid w:val="00865E6A"/>
    <w:rsid w:val="008711AF"/>
    <w:rsid w:val="00872AF1"/>
    <w:rsid w:val="00873CBD"/>
    <w:rsid w:val="008835ED"/>
    <w:rsid w:val="008849B7"/>
    <w:rsid w:val="008A1FB0"/>
    <w:rsid w:val="008A58F8"/>
    <w:rsid w:val="008A78D0"/>
    <w:rsid w:val="008B39C7"/>
    <w:rsid w:val="008B4243"/>
    <w:rsid w:val="008B5C17"/>
    <w:rsid w:val="008B63F3"/>
    <w:rsid w:val="008B685D"/>
    <w:rsid w:val="008B694B"/>
    <w:rsid w:val="008B76A2"/>
    <w:rsid w:val="008C073B"/>
    <w:rsid w:val="008C07B2"/>
    <w:rsid w:val="008C7EFA"/>
    <w:rsid w:val="008C7FD2"/>
    <w:rsid w:val="008D2D7B"/>
    <w:rsid w:val="008D4164"/>
    <w:rsid w:val="008D791B"/>
    <w:rsid w:val="008E64D6"/>
    <w:rsid w:val="008E672B"/>
    <w:rsid w:val="00903774"/>
    <w:rsid w:val="00904D8A"/>
    <w:rsid w:val="00904EE0"/>
    <w:rsid w:val="00910529"/>
    <w:rsid w:val="009118B0"/>
    <w:rsid w:val="009123FB"/>
    <w:rsid w:val="00913AFA"/>
    <w:rsid w:val="0091438B"/>
    <w:rsid w:val="00916A5F"/>
    <w:rsid w:val="00922A58"/>
    <w:rsid w:val="00923613"/>
    <w:rsid w:val="009242A5"/>
    <w:rsid w:val="0092580D"/>
    <w:rsid w:val="00927CAC"/>
    <w:rsid w:val="009317F8"/>
    <w:rsid w:val="00933902"/>
    <w:rsid w:val="00941EBF"/>
    <w:rsid w:val="00943D42"/>
    <w:rsid w:val="009464D7"/>
    <w:rsid w:val="0095179A"/>
    <w:rsid w:val="00956EBC"/>
    <w:rsid w:val="00960CF6"/>
    <w:rsid w:val="009720EF"/>
    <w:rsid w:val="00982AE2"/>
    <w:rsid w:val="00986C63"/>
    <w:rsid w:val="00992A47"/>
    <w:rsid w:val="009933A2"/>
    <w:rsid w:val="009972B2"/>
    <w:rsid w:val="009A1D6E"/>
    <w:rsid w:val="009A2C18"/>
    <w:rsid w:val="009A40AD"/>
    <w:rsid w:val="009A57A9"/>
    <w:rsid w:val="009B009B"/>
    <w:rsid w:val="009B6B1F"/>
    <w:rsid w:val="009C7EDE"/>
    <w:rsid w:val="009D5883"/>
    <w:rsid w:val="009D7BC5"/>
    <w:rsid w:val="009E2130"/>
    <w:rsid w:val="009E2889"/>
    <w:rsid w:val="009E64B7"/>
    <w:rsid w:val="009F23C4"/>
    <w:rsid w:val="00A027E7"/>
    <w:rsid w:val="00A043A6"/>
    <w:rsid w:val="00A05290"/>
    <w:rsid w:val="00A2365B"/>
    <w:rsid w:val="00A243B1"/>
    <w:rsid w:val="00A25468"/>
    <w:rsid w:val="00A254F0"/>
    <w:rsid w:val="00A27154"/>
    <w:rsid w:val="00A34719"/>
    <w:rsid w:val="00A36ADE"/>
    <w:rsid w:val="00A41242"/>
    <w:rsid w:val="00A447F4"/>
    <w:rsid w:val="00A468A5"/>
    <w:rsid w:val="00A46DBD"/>
    <w:rsid w:val="00A51906"/>
    <w:rsid w:val="00A54167"/>
    <w:rsid w:val="00A562C4"/>
    <w:rsid w:val="00A5714E"/>
    <w:rsid w:val="00A6427D"/>
    <w:rsid w:val="00A6683A"/>
    <w:rsid w:val="00A709AE"/>
    <w:rsid w:val="00A71BA6"/>
    <w:rsid w:val="00A76D98"/>
    <w:rsid w:val="00A7799A"/>
    <w:rsid w:val="00A832DD"/>
    <w:rsid w:val="00A86362"/>
    <w:rsid w:val="00A87CA3"/>
    <w:rsid w:val="00A93ACA"/>
    <w:rsid w:val="00A94854"/>
    <w:rsid w:val="00A96D06"/>
    <w:rsid w:val="00AA3E5C"/>
    <w:rsid w:val="00AA7792"/>
    <w:rsid w:val="00AB2BE6"/>
    <w:rsid w:val="00AB2F21"/>
    <w:rsid w:val="00AB5955"/>
    <w:rsid w:val="00AC1218"/>
    <w:rsid w:val="00AC2109"/>
    <w:rsid w:val="00AC21BC"/>
    <w:rsid w:val="00AC72E6"/>
    <w:rsid w:val="00AD2C61"/>
    <w:rsid w:val="00AD3A1C"/>
    <w:rsid w:val="00AD46C3"/>
    <w:rsid w:val="00AE0B47"/>
    <w:rsid w:val="00AE4953"/>
    <w:rsid w:val="00AE66B2"/>
    <w:rsid w:val="00B00D50"/>
    <w:rsid w:val="00B028B3"/>
    <w:rsid w:val="00B05DD2"/>
    <w:rsid w:val="00B06729"/>
    <w:rsid w:val="00B1145F"/>
    <w:rsid w:val="00B14E0F"/>
    <w:rsid w:val="00B24540"/>
    <w:rsid w:val="00B24971"/>
    <w:rsid w:val="00B2556C"/>
    <w:rsid w:val="00B26D80"/>
    <w:rsid w:val="00B278D9"/>
    <w:rsid w:val="00B308A2"/>
    <w:rsid w:val="00B31135"/>
    <w:rsid w:val="00B31FE2"/>
    <w:rsid w:val="00B339D8"/>
    <w:rsid w:val="00B349E5"/>
    <w:rsid w:val="00B3658B"/>
    <w:rsid w:val="00B369E9"/>
    <w:rsid w:val="00B37FBF"/>
    <w:rsid w:val="00B44B52"/>
    <w:rsid w:val="00B46C99"/>
    <w:rsid w:val="00B5324F"/>
    <w:rsid w:val="00B618C7"/>
    <w:rsid w:val="00B6392D"/>
    <w:rsid w:val="00B6437D"/>
    <w:rsid w:val="00B73350"/>
    <w:rsid w:val="00B75C55"/>
    <w:rsid w:val="00B77436"/>
    <w:rsid w:val="00B8279B"/>
    <w:rsid w:val="00B84768"/>
    <w:rsid w:val="00B9772B"/>
    <w:rsid w:val="00BA38F1"/>
    <w:rsid w:val="00BA4271"/>
    <w:rsid w:val="00BA5406"/>
    <w:rsid w:val="00BA7B17"/>
    <w:rsid w:val="00BB431C"/>
    <w:rsid w:val="00BB4A1D"/>
    <w:rsid w:val="00BB5A5C"/>
    <w:rsid w:val="00BB66D5"/>
    <w:rsid w:val="00BB70DE"/>
    <w:rsid w:val="00BD4B02"/>
    <w:rsid w:val="00BD7A96"/>
    <w:rsid w:val="00BD7CF4"/>
    <w:rsid w:val="00BE0986"/>
    <w:rsid w:val="00BE1BFE"/>
    <w:rsid w:val="00BE1CDF"/>
    <w:rsid w:val="00BE290A"/>
    <w:rsid w:val="00BE2F4E"/>
    <w:rsid w:val="00BE608B"/>
    <w:rsid w:val="00BE61FE"/>
    <w:rsid w:val="00BF0558"/>
    <w:rsid w:val="00BF5B57"/>
    <w:rsid w:val="00C02403"/>
    <w:rsid w:val="00C10A86"/>
    <w:rsid w:val="00C17728"/>
    <w:rsid w:val="00C2214F"/>
    <w:rsid w:val="00C265FC"/>
    <w:rsid w:val="00C32D55"/>
    <w:rsid w:val="00C35D73"/>
    <w:rsid w:val="00C41ECC"/>
    <w:rsid w:val="00C4586E"/>
    <w:rsid w:val="00C46F83"/>
    <w:rsid w:val="00C507ED"/>
    <w:rsid w:val="00C57165"/>
    <w:rsid w:val="00C60A60"/>
    <w:rsid w:val="00C61B8A"/>
    <w:rsid w:val="00C65B53"/>
    <w:rsid w:val="00C67A4C"/>
    <w:rsid w:val="00C70BFC"/>
    <w:rsid w:val="00C71682"/>
    <w:rsid w:val="00C72C6E"/>
    <w:rsid w:val="00C80977"/>
    <w:rsid w:val="00C840F5"/>
    <w:rsid w:val="00C901B0"/>
    <w:rsid w:val="00C97EAA"/>
    <w:rsid w:val="00CA688E"/>
    <w:rsid w:val="00CC07F8"/>
    <w:rsid w:val="00CC3456"/>
    <w:rsid w:val="00CC6D83"/>
    <w:rsid w:val="00CD0A52"/>
    <w:rsid w:val="00CD136E"/>
    <w:rsid w:val="00CD498B"/>
    <w:rsid w:val="00CD7AB2"/>
    <w:rsid w:val="00CE6739"/>
    <w:rsid w:val="00CE7561"/>
    <w:rsid w:val="00CF0422"/>
    <w:rsid w:val="00CF39C8"/>
    <w:rsid w:val="00CF4B83"/>
    <w:rsid w:val="00D02DC9"/>
    <w:rsid w:val="00D0445A"/>
    <w:rsid w:val="00D13CFA"/>
    <w:rsid w:val="00D13FF7"/>
    <w:rsid w:val="00D157AB"/>
    <w:rsid w:val="00D23073"/>
    <w:rsid w:val="00D2325A"/>
    <w:rsid w:val="00D25445"/>
    <w:rsid w:val="00D25D9A"/>
    <w:rsid w:val="00D357FC"/>
    <w:rsid w:val="00D36898"/>
    <w:rsid w:val="00D368BD"/>
    <w:rsid w:val="00D40202"/>
    <w:rsid w:val="00D461AF"/>
    <w:rsid w:val="00D505D7"/>
    <w:rsid w:val="00D511F0"/>
    <w:rsid w:val="00D55306"/>
    <w:rsid w:val="00D562C7"/>
    <w:rsid w:val="00D568DD"/>
    <w:rsid w:val="00D62975"/>
    <w:rsid w:val="00D641A9"/>
    <w:rsid w:val="00D65387"/>
    <w:rsid w:val="00D67A10"/>
    <w:rsid w:val="00D702B1"/>
    <w:rsid w:val="00D71950"/>
    <w:rsid w:val="00D83413"/>
    <w:rsid w:val="00D91E38"/>
    <w:rsid w:val="00D93E8E"/>
    <w:rsid w:val="00DA134B"/>
    <w:rsid w:val="00DA22DA"/>
    <w:rsid w:val="00DA27D9"/>
    <w:rsid w:val="00DB1EE4"/>
    <w:rsid w:val="00DB6879"/>
    <w:rsid w:val="00DC71D4"/>
    <w:rsid w:val="00DD065F"/>
    <w:rsid w:val="00DD4207"/>
    <w:rsid w:val="00DE5AD0"/>
    <w:rsid w:val="00DE5FF2"/>
    <w:rsid w:val="00DF02F8"/>
    <w:rsid w:val="00DF557B"/>
    <w:rsid w:val="00DF74AB"/>
    <w:rsid w:val="00E01205"/>
    <w:rsid w:val="00E17643"/>
    <w:rsid w:val="00E24513"/>
    <w:rsid w:val="00E27438"/>
    <w:rsid w:val="00E419E1"/>
    <w:rsid w:val="00E50976"/>
    <w:rsid w:val="00E54289"/>
    <w:rsid w:val="00E55B5C"/>
    <w:rsid w:val="00E56560"/>
    <w:rsid w:val="00E6016E"/>
    <w:rsid w:val="00E6367A"/>
    <w:rsid w:val="00E702A2"/>
    <w:rsid w:val="00E75FEB"/>
    <w:rsid w:val="00E77C1D"/>
    <w:rsid w:val="00E824B9"/>
    <w:rsid w:val="00E86AD3"/>
    <w:rsid w:val="00E91BCE"/>
    <w:rsid w:val="00E95A1C"/>
    <w:rsid w:val="00EA5D9A"/>
    <w:rsid w:val="00EA78EF"/>
    <w:rsid w:val="00ED1354"/>
    <w:rsid w:val="00ED149B"/>
    <w:rsid w:val="00ED3BAD"/>
    <w:rsid w:val="00EE1F04"/>
    <w:rsid w:val="00EE696B"/>
    <w:rsid w:val="00EE7820"/>
    <w:rsid w:val="00EF4EFA"/>
    <w:rsid w:val="00EF6B09"/>
    <w:rsid w:val="00F05EBE"/>
    <w:rsid w:val="00F06FB5"/>
    <w:rsid w:val="00F07545"/>
    <w:rsid w:val="00F140BC"/>
    <w:rsid w:val="00F14712"/>
    <w:rsid w:val="00F1595B"/>
    <w:rsid w:val="00F2038E"/>
    <w:rsid w:val="00F267F4"/>
    <w:rsid w:val="00F30998"/>
    <w:rsid w:val="00F30A7A"/>
    <w:rsid w:val="00F33BFA"/>
    <w:rsid w:val="00F37DEF"/>
    <w:rsid w:val="00F410DE"/>
    <w:rsid w:val="00F46306"/>
    <w:rsid w:val="00F514C4"/>
    <w:rsid w:val="00F5386C"/>
    <w:rsid w:val="00F56D57"/>
    <w:rsid w:val="00F62DF0"/>
    <w:rsid w:val="00F63B7A"/>
    <w:rsid w:val="00F64397"/>
    <w:rsid w:val="00F742A0"/>
    <w:rsid w:val="00F832BB"/>
    <w:rsid w:val="00F90BBB"/>
    <w:rsid w:val="00FA292A"/>
    <w:rsid w:val="00FA3BF4"/>
    <w:rsid w:val="00FB2AFF"/>
    <w:rsid w:val="00FB3CDD"/>
    <w:rsid w:val="00FC52A9"/>
    <w:rsid w:val="00FC735D"/>
    <w:rsid w:val="00FD0A1C"/>
    <w:rsid w:val="00FD2A22"/>
    <w:rsid w:val="00FD3581"/>
    <w:rsid w:val="00FD63B6"/>
    <w:rsid w:val="00FD6822"/>
    <w:rsid w:val="00FD7FF8"/>
    <w:rsid w:val="00FE14D8"/>
    <w:rsid w:val="00FE70BA"/>
    <w:rsid w:val="00FF0994"/>
    <w:rsid w:val="00FF105E"/>
    <w:rsid w:val="00FF666B"/>
    <w:rsid w:val="00FF6FD9"/>
    <w:rsid w:val="00FF7CCE"/>
    <w:rsid w:val="00FF7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BC"/>
  </w:style>
  <w:style w:type="paragraph" w:styleId="Heading1">
    <w:name w:val="heading 1"/>
    <w:basedOn w:val="Normal"/>
    <w:next w:val="Normal"/>
    <w:link w:val="Heading1Char"/>
    <w:uiPriority w:val="9"/>
    <w:qFormat/>
    <w:rsid w:val="006D66D3"/>
    <w:pPr>
      <w:keepNext/>
      <w:keepLines/>
      <w:spacing w:before="480" w:after="0"/>
      <w:outlineLvl w:val="0"/>
    </w:pPr>
    <w:rPr>
      <w:rFonts w:ascii="Arial" w:eastAsiaTheme="majorEastAsia" w:hAnsi="Arial" w:cstheme="majorBidi"/>
      <w:b/>
      <w:bCs/>
      <w:color w:val="005957"/>
      <w:sz w:val="40"/>
      <w:szCs w:val="28"/>
    </w:rPr>
  </w:style>
  <w:style w:type="paragraph" w:styleId="Heading2">
    <w:name w:val="heading 2"/>
    <w:basedOn w:val="Normal"/>
    <w:next w:val="Normal"/>
    <w:link w:val="Heading2Char"/>
    <w:autoRedefine/>
    <w:uiPriority w:val="9"/>
    <w:unhideWhenUsed/>
    <w:qFormat/>
    <w:rsid w:val="006D66D3"/>
    <w:pPr>
      <w:keepNext/>
      <w:keepLines/>
      <w:spacing w:before="200" w:after="0"/>
      <w:outlineLvl w:val="1"/>
    </w:pPr>
    <w:rPr>
      <w:rFonts w:ascii="Arial" w:eastAsiaTheme="majorEastAsia" w:hAnsi="Arial" w:cstheme="majorBidi"/>
      <w:b/>
      <w:bCs/>
      <w:color w:val="0059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6D3"/>
    <w:rPr>
      <w:rFonts w:ascii="Arial" w:eastAsiaTheme="majorEastAsia" w:hAnsi="Arial" w:cstheme="majorBidi"/>
      <w:b/>
      <w:bCs/>
      <w:color w:val="005957"/>
      <w:sz w:val="40"/>
      <w:szCs w:val="28"/>
    </w:rPr>
  </w:style>
  <w:style w:type="character" w:customStyle="1" w:styleId="Heading2Char">
    <w:name w:val="Heading 2 Char"/>
    <w:basedOn w:val="DefaultParagraphFont"/>
    <w:link w:val="Heading2"/>
    <w:uiPriority w:val="9"/>
    <w:rsid w:val="006D66D3"/>
    <w:rPr>
      <w:rFonts w:ascii="Arial" w:eastAsiaTheme="majorEastAsia" w:hAnsi="Arial" w:cstheme="majorBidi"/>
      <w:b/>
      <w:bCs/>
      <w:color w:val="005957"/>
      <w:sz w:val="26"/>
      <w:szCs w:val="26"/>
    </w:rPr>
  </w:style>
  <w:style w:type="character" w:styleId="Hyperlink">
    <w:name w:val="Hyperlink"/>
    <w:basedOn w:val="DefaultParagraphFont"/>
    <w:uiPriority w:val="99"/>
    <w:unhideWhenUsed/>
    <w:rsid w:val="00956EBC"/>
    <w:rPr>
      <w:color w:val="0000FF"/>
      <w:u w:val="single"/>
    </w:rPr>
  </w:style>
  <w:style w:type="paragraph" w:styleId="BalloonText">
    <w:name w:val="Balloon Text"/>
    <w:basedOn w:val="Normal"/>
    <w:link w:val="BalloonTextChar"/>
    <w:uiPriority w:val="99"/>
    <w:semiHidden/>
    <w:unhideWhenUsed/>
    <w:rsid w:val="0056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71"/>
    <w:rPr>
      <w:rFonts w:ascii="Tahoma" w:hAnsi="Tahoma" w:cs="Tahoma"/>
      <w:sz w:val="16"/>
      <w:szCs w:val="16"/>
    </w:rPr>
  </w:style>
  <w:style w:type="paragraph" w:styleId="Header">
    <w:name w:val="header"/>
    <w:basedOn w:val="Normal"/>
    <w:link w:val="HeaderChar"/>
    <w:uiPriority w:val="99"/>
    <w:unhideWhenUsed/>
    <w:rsid w:val="00564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A71"/>
  </w:style>
  <w:style w:type="paragraph" w:styleId="Footer">
    <w:name w:val="footer"/>
    <w:basedOn w:val="Normal"/>
    <w:link w:val="FooterChar"/>
    <w:uiPriority w:val="99"/>
    <w:unhideWhenUsed/>
    <w:rsid w:val="00564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A71"/>
  </w:style>
  <w:style w:type="table" w:styleId="TableGrid">
    <w:name w:val="Table Grid"/>
    <w:basedOn w:val="TableNormal"/>
    <w:uiPriority w:val="59"/>
    <w:rsid w:val="0034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BC"/>
  </w:style>
  <w:style w:type="paragraph" w:styleId="Heading1">
    <w:name w:val="heading 1"/>
    <w:basedOn w:val="Normal"/>
    <w:next w:val="Normal"/>
    <w:link w:val="Heading1Char"/>
    <w:uiPriority w:val="9"/>
    <w:qFormat/>
    <w:rsid w:val="006D66D3"/>
    <w:pPr>
      <w:keepNext/>
      <w:keepLines/>
      <w:spacing w:before="480" w:after="0"/>
      <w:outlineLvl w:val="0"/>
    </w:pPr>
    <w:rPr>
      <w:rFonts w:ascii="Arial" w:eastAsiaTheme="majorEastAsia" w:hAnsi="Arial" w:cstheme="majorBidi"/>
      <w:b/>
      <w:bCs/>
      <w:color w:val="005957"/>
      <w:sz w:val="40"/>
      <w:szCs w:val="28"/>
    </w:rPr>
  </w:style>
  <w:style w:type="paragraph" w:styleId="Heading2">
    <w:name w:val="heading 2"/>
    <w:basedOn w:val="Normal"/>
    <w:next w:val="Normal"/>
    <w:link w:val="Heading2Char"/>
    <w:autoRedefine/>
    <w:uiPriority w:val="9"/>
    <w:unhideWhenUsed/>
    <w:qFormat/>
    <w:rsid w:val="006D66D3"/>
    <w:pPr>
      <w:keepNext/>
      <w:keepLines/>
      <w:spacing w:before="200" w:after="0"/>
      <w:outlineLvl w:val="1"/>
    </w:pPr>
    <w:rPr>
      <w:rFonts w:ascii="Arial" w:eastAsiaTheme="majorEastAsia" w:hAnsi="Arial" w:cstheme="majorBidi"/>
      <w:b/>
      <w:bCs/>
      <w:color w:val="0059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6D3"/>
    <w:rPr>
      <w:rFonts w:ascii="Arial" w:eastAsiaTheme="majorEastAsia" w:hAnsi="Arial" w:cstheme="majorBidi"/>
      <w:b/>
      <w:bCs/>
      <w:color w:val="005957"/>
      <w:sz w:val="40"/>
      <w:szCs w:val="28"/>
    </w:rPr>
  </w:style>
  <w:style w:type="character" w:customStyle="1" w:styleId="Heading2Char">
    <w:name w:val="Heading 2 Char"/>
    <w:basedOn w:val="DefaultParagraphFont"/>
    <w:link w:val="Heading2"/>
    <w:uiPriority w:val="9"/>
    <w:rsid w:val="006D66D3"/>
    <w:rPr>
      <w:rFonts w:ascii="Arial" w:eastAsiaTheme="majorEastAsia" w:hAnsi="Arial" w:cstheme="majorBidi"/>
      <w:b/>
      <w:bCs/>
      <w:color w:val="005957"/>
      <w:sz w:val="26"/>
      <w:szCs w:val="26"/>
    </w:rPr>
  </w:style>
  <w:style w:type="character" w:styleId="Hyperlink">
    <w:name w:val="Hyperlink"/>
    <w:basedOn w:val="DefaultParagraphFont"/>
    <w:uiPriority w:val="99"/>
    <w:unhideWhenUsed/>
    <w:rsid w:val="00956EBC"/>
    <w:rPr>
      <w:color w:val="0000FF"/>
      <w:u w:val="single"/>
    </w:rPr>
  </w:style>
  <w:style w:type="paragraph" w:styleId="BalloonText">
    <w:name w:val="Balloon Text"/>
    <w:basedOn w:val="Normal"/>
    <w:link w:val="BalloonTextChar"/>
    <w:uiPriority w:val="99"/>
    <w:semiHidden/>
    <w:unhideWhenUsed/>
    <w:rsid w:val="0056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71"/>
    <w:rPr>
      <w:rFonts w:ascii="Tahoma" w:hAnsi="Tahoma" w:cs="Tahoma"/>
      <w:sz w:val="16"/>
      <w:szCs w:val="16"/>
    </w:rPr>
  </w:style>
  <w:style w:type="paragraph" w:styleId="Header">
    <w:name w:val="header"/>
    <w:basedOn w:val="Normal"/>
    <w:link w:val="HeaderChar"/>
    <w:uiPriority w:val="99"/>
    <w:unhideWhenUsed/>
    <w:rsid w:val="00564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A71"/>
  </w:style>
  <w:style w:type="paragraph" w:styleId="Footer">
    <w:name w:val="footer"/>
    <w:basedOn w:val="Normal"/>
    <w:link w:val="FooterChar"/>
    <w:uiPriority w:val="99"/>
    <w:unhideWhenUsed/>
    <w:rsid w:val="00564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A71"/>
  </w:style>
  <w:style w:type="table" w:styleId="TableGrid">
    <w:name w:val="Table Grid"/>
    <w:basedOn w:val="TableNormal"/>
    <w:uiPriority w:val="59"/>
    <w:rsid w:val="0034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3409">
      <w:bodyDiv w:val="1"/>
      <w:marLeft w:val="0"/>
      <w:marRight w:val="0"/>
      <w:marTop w:val="0"/>
      <w:marBottom w:val="0"/>
      <w:divBdr>
        <w:top w:val="none" w:sz="0" w:space="0" w:color="auto"/>
        <w:left w:val="none" w:sz="0" w:space="0" w:color="auto"/>
        <w:bottom w:val="none" w:sz="0" w:space="0" w:color="auto"/>
        <w:right w:val="none" w:sz="0" w:space="0" w:color="auto"/>
      </w:divBdr>
    </w:div>
    <w:div w:id="122038647">
      <w:bodyDiv w:val="1"/>
      <w:marLeft w:val="0"/>
      <w:marRight w:val="0"/>
      <w:marTop w:val="0"/>
      <w:marBottom w:val="0"/>
      <w:divBdr>
        <w:top w:val="none" w:sz="0" w:space="0" w:color="auto"/>
        <w:left w:val="none" w:sz="0" w:space="0" w:color="auto"/>
        <w:bottom w:val="none" w:sz="0" w:space="0" w:color="auto"/>
        <w:right w:val="none" w:sz="0" w:space="0" w:color="auto"/>
      </w:divBdr>
    </w:div>
    <w:div w:id="3782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norbury@iapa.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F03EAE6E4A44E94698822BB11B665" ma:contentTypeVersion="0" ma:contentTypeDescription="Create a new document." ma:contentTypeScope="" ma:versionID="7e65571ee732cfec71e7423fbd1ac5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E3DE-2C65-4F8B-9077-76D8D5376C7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102D301-DD2D-48E7-A235-1E6B8491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63FE04-5828-4AAB-ADE1-77989E8A11F0}">
  <ds:schemaRefs>
    <ds:schemaRef ds:uri="http://schemas.microsoft.com/sharepoint/v3/contenttype/forms"/>
  </ds:schemaRefs>
</ds:datastoreItem>
</file>

<file path=customXml/itemProps4.xml><?xml version="1.0" encoding="utf-8"?>
<ds:datastoreItem xmlns:ds="http://schemas.openxmlformats.org/officeDocument/2006/customXml" ds:itemID="{49DE7BDD-9DDD-4F86-A179-537FD851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Norbury</dc:creator>
  <cp:lastModifiedBy>Louise Norbury</cp:lastModifiedBy>
  <cp:revision>16</cp:revision>
  <cp:lastPrinted>2017-11-01T10:35:00Z</cp:lastPrinted>
  <dcterms:created xsi:type="dcterms:W3CDTF">2017-06-22T13:08:00Z</dcterms:created>
  <dcterms:modified xsi:type="dcterms:W3CDTF">2017-11-01T10:37:00Z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0x010100CB5F03EAE6E4A44E94698822BB11B665</vt:lpwstr>
  </property>
</Properties>
</file>